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ACFC" w14:textId="77777777" w:rsidR="00F73459" w:rsidRDefault="00F73459" w:rsidP="00F73459">
      <w:pPr>
        <w:suppressAutoHyphens/>
        <w:spacing w:line="240" w:lineRule="atLeast"/>
        <w:jc w:val="center"/>
        <w:rPr>
          <w:b/>
          <w:bCs/>
        </w:rPr>
      </w:pPr>
      <w:r>
        <w:rPr>
          <w:b/>
          <w:bCs/>
        </w:rPr>
        <w:t>BOROUGH OF HARVEY CEDARS</w:t>
      </w:r>
    </w:p>
    <w:p w14:paraId="372C059B" w14:textId="77777777" w:rsidR="00F73459" w:rsidRDefault="00F73459" w:rsidP="00F73459">
      <w:pPr>
        <w:suppressAutoHyphens/>
        <w:spacing w:line="240" w:lineRule="atLeast"/>
        <w:jc w:val="center"/>
        <w:rPr>
          <w:b/>
          <w:bCs/>
        </w:rPr>
      </w:pPr>
      <w:r>
        <w:rPr>
          <w:b/>
          <w:bCs/>
        </w:rPr>
        <w:t>LAND USE BOARD</w:t>
      </w:r>
    </w:p>
    <w:p w14:paraId="2EDFDEC8" w14:textId="77777777" w:rsidR="00F73459" w:rsidRDefault="00F73459" w:rsidP="00F73459">
      <w:pPr>
        <w:keepNext/>
        <w:suppressAutoHyphens/>
        <w:spacing w:line="240" w:lineRule="atLeast"/>
        <w:rPr>
          <w:b/>
          <w:bCs/>
        </w:rPr>
      </w:pPr>
    </w:p>
    <w:p w14:paraId="5D725F78" w14:textId="77777777" w:rsidR="00F73459" w:rsidRDefault="00F73459" w:rsidP="00F73459">
      <w:pPr>
        <w:keepNext/>
        <w:suppressAutoHyphens/>
        <w:spacing w:line="240" w:lineRule="atLeast"/>
        <w:jc w:val="center"/>
        <w:rPr>
          <w:b/>
          <w:bCs/>
        </w:rPr>
      </w:pPr>
      <w:r>
        <w:rPr>
          <w:b/>
          <w:bCs/>
        </w:rPr>
        <w:t>Regular Meeting – Minutes</w:t>
      </w:r>
    </w:p>
    <w:p w14:paraId="07C55D02" w14:textId="0B8EA5F3" w:rsidR="00F73459" w:rsidRDefault="00E24628" w:rsidP="00F73459">
      <w:pPr>
        <w:keepNext/>
        <w:suppressAutoHyphens/>
        <w:spacing w:line="240" w:lineRule="atLeast"/>
        <w:jc w:val="center"/>
      </w:pPr>
      <w:r>
        <w:t>July 18, 2019</w:t>
      </w:r>
    </w:p>
    <w:p w14:paraId="398DC41C" w14:textId="77777777" w:rsidR="00F73459" w:rsidRDefault="00F73459" w:rsidP="00F73459">
      <w:pPr>
        <w:jc w:val="both"/>
      </w:pPr>
    </w:p>
    <w:p w14:paraId="0EA92A5C" w14:textId="77777777" w:rsidR="00F73459" w:rsidRDefault="00F73459" w:rsidP="00F73459">
      <w:pPr>
        <w:jc w:val="both"/>
      </w:pPr>
      <w:r>
        <w:t>A Regular Public Meeting of the Land Use Board of the Borough of Harvey Cedars was held in the Meeting Room in the Borough Hall, 7606 Long Beach Blvd., Harvey Cedars, New Jersey on the above date.</w:t>
      </w:r>
    </w:p>
    <w:p w14:paraId="0ACACA24" w14:textId="77777777" w:rsidR="00F73459" w:rsidRDefault="00F73459" w:rsidP="00F73459">
      <w:pPr>
        <w:jc w:val="both"/>
      </w:pPr>
    </w:p>
    <w:p w14:paraId="20B97BD4" w14:textId="1065D646" w:rsidR="00F73459" w:rsidRDefault="00F73459" w:rsidP="00F73459">
      <w:pPr>
        <w:jc w:val="both"/>
      </w:pPr>
      <w:r>
        <w:t>The meeting was called to order by Chairman Bob Romano at 7:0</w:t>
      </w:r>
      <w:r>
        <w:t>7</w:t>
      </w:r>
      <w:r>
        <w:t xml:space="preserve"> PM.  The Chairman asked all to rise for the Pledge of Allegiance.</w:t>
      </w:r>
    </w:p>
    <w:p w14:paraId="06D04910" w14:textId="77777777" w:rsidR="00F73459" w:rsidRDefault="00F73459" w:rsidP="00F73459">
      <w:pPr>
        <w:jc w:val="both"/>
        <w:rPr>
          <w:b/>
          <w:bCs/>
        </w:rPr>
      </w:pPr>
    </w:p>
    <w:p w14:paraId="7F8FA481" w14:textId="77777777" w:rsidR="00F73459" w:rsidRDefault="00F73459" w:rsidP="00F73459">
      <w:pPr>
        <w:jc w:val="both"/>
      </w:pPr>
      <w:r>
        <w:rPr>
          <w:b/>
          <w:bCs/>
        </w:rPr>
        <w:t xml:space="preserve">Chairman Romano </w:t>
      </w:r>
      <w:r>
        <w:t>made the following announcement: “This</w:t>
      </w:r>
      <w:r>
        <w:rPr>
          <w:b/>
          <w:bCs/>
        </w:rPr>
        <w:t xml:space="preserve"> </w:t>
      </w:r>
      <w:r>
        <w:t>is a regular meeting of the Harvey Cedars Land Use Board, notice of which was duly posted on the Bulletin Board in the Municipal Clerk’s office, advertised in the Beach Haven Times and Asbury Park Press, and filed with the Municipal Clerk as required by the Open Public Meeting Act.”</w:t>
      </w:r>
    </w:p>
    <w:p w14:paraId="44A6E3D2" w14:textId="77777777" w:rsidR="00F73459" w:rsidRDefault="00F73459" w:rsidP="00F73459">
      <w:pPr>
        <w:jc w:val="both"/>
      </w:pPr>
    </w:p>
    <w:p w14:paraId="517ECBFA" w14:textId="342D6948" w:rsidR="00F73459" w:rsidRDefault="00F73459" w:rsidP="00F73459">
      <w:pPr>
        <w:suppressAutoHyphens/>
        <w:spacing w:line="240" w:lineRule="atLeast"/>
        <w:jc w:val="both"/>
        <w:rPr>
          <w:b/>
          <w:bCs/>
        </w:rPr>
      </w:pPr>
      <w:r>
        <w:t xml:space="preserve">Members of the Board present: </w:t>
      </w:r>
      <w:r>
        <w:rPr>
          <w:b/>
          <w:bCs/>
        </w:rPr>
        <w:t xml:space="preserve">Mayor Oldham, Chairman Romano, Mark Simmons, Terry Kulinski, </w:t>
      </w:r>
      <w:r>
        <w:rPr>
          <w:b/>
          <w:bCs/>
        </w:rPr>
        <w:t xml:space="preserve">John Tilton, Daina Dale </w:t>
      </w:r>
      <w:r>
        <w:t>and</w:t>
      </w:r>
      <w:r>
        <w:rPr>
          <w:b/>
          <w:bCs/>
        </w:rPr>
        <w:t xml:space="preserve"> Tony Aukstikalnis.  </w:t>
      </w:r>
    </w:p>
    <w:p w14:paraId="086403C0" w14:textId="2DD9E757" w:rsidR="00F73459" w:rsidRDefault="00F73459" w:rsidP="00F73459">
      <w:pPr>
        <w:suppressAutoHyphens/>
        <w:spacing w:line="240" w:lineRule="atLeast"/>
        <w:jc w:val="both"/>
        <w:rPr>
          <w:b/>
          <w:bCs/>
        </w:rPr>
      </w:pPr>
      <w:r>
        <w:t xml:space="preserve">Members of the Board absent:  </w:t>
      </w:r>
      <w:r>
        <w:rPr>
          <w:b/>
          <w:bCs/>
        </w:rPr>
        <w:t xml:space="preserve">Commissioner Garofalo </w:t>
      </w:r>
      <w:r>
        <w:t xml:space="preserve">and </w:t>
      </w:r>
      <w:r>
        <w:rPr>
          <w:b/>
          <w:bCs/>
        </w:rPr>
        <w:t xml:space="preserve">Paul Rice </w:t>
      </w:r>
    </w:p>
    <w:p w14:paraId="7FF08CA0" w14:textId="77777777" w:rsidR="00F73459" w:rsidRDefault="00F73459" w:rsidP="00F73459">
      <w:pPr>
        <w:suppressAutoHyphens/>
        <w:spacing w:line="240" w:lineRule="atLeast"/>
        <w:jc w:val="both"/>
        <w:rPr>
          <w:b/>
          <w:bCs/>
        </w:rPr>
      </w:pPr>
      <w:r>
        <w:t xml:space="preserve">Alternate members of the Board present: </w:t>
      </w:r>
      <w:r>
        <w:rPr>
          <w:b/>
          <w:bCs/>
        </w:rPr>
        <w:t xml:space="preserve"> None </w:t>
      </w:r>
    </w:p>
    <w:p w14:paraId="4A4FD8F3" w14:textId="77777777" w:rsidR="00F73459" w:rsidRDefault="00F73459" w:rsidP="00F73459">
      <w:pPr>
        <w:suppressAutoHyphens/>
        <w:spacing w:line="240" w:lineRule="atLeast"/>
        <w:jc w:val="both"/>
        <w:rPr>
          <w:b/>
          <w:bCs/>
        </w:rPr>
      </w:pPr>
      <w:r>
        <w:t>Alternate members of the Board absent:</w:t>
      </w:r>
      <w:r>
        <w:rPr>
          <w:b/>
          <w:bCs/>
        </w:rPr>
        <w:t xml:space="preserve">  Kathy Sheplin</w:t>
      </w:r>
      <w:r>
        <w:t xml:space="preserve"> </w:t>
      </w:r>
      <w:r>
        <w:rPr>
          <w:b/>
          <w:bCs/>
        </w:rPr>
        <w:t>and Sandy Marti</w:t>
      </w:r>
    </w:p>
    <w:p w14:paraId="7442C1CF" w14:textId="03C3ACC1" w:rsidR="00F73459" w:rsidRDefault="00F73459" w:rsidP="00F73459">
      <w:pPr>
        <w:jc w:val="both"/>
        <w:rPr>
          <w:b/>
          <w:bCs/>
        </w:rPr>
      </w:pPr>
      <w:r>
        <w:t xml:space="preserve">Also present were the following:  </w:t>
      </w:r>
      <w:r>
        <w:rPr>
          <w:b/>
          <w:bCs/>
        </w:rPr>
        <w:t xml:space="preserve">Stuart Snyder, Esq. </w:t>
      </w:r>
    </w:p>
    <w:p w14:paraId="04C71C0B" w14:textId="063469F9" w:rsidR="00F73459" w:rsidRDefault="00F73459" w:rsidP="00F73459">
      <w:pPr>
        <w:jc w:val="both"/>
        <w:rPr>
          <w:b/>
          <w:bCs/>
        </w:rPr>
      </w:pPr>
    </w:p>
    <w:p w14:paraId="23D21C6C" w14:textId="4E992018" w:rsidR="00E32ACD" w:rsidRDefault="00E32ACD" w:rsidP="00F73459">
      <w:pPr>
        <w:jc w:val="both"/>
        <w:rPr>
          <w:b/>
          <w:bCs/>
        </w:rPr>
      </w:pPr>
    </w:p>
    <w:p w14:paraId="03776E69" w14:textId="77777777" w:rsidR="00E32ACD" w:rsidRDefault="00E32ACD" w:rsidP="00E32ACD">
      <w:pPr>
        <w:jc w:val="center"/>
      </w:pPr>
      <w:r>
        <w:t>~ ~ ~ ~ ~</w:t>
      </w:r>
    </w:p>
    <w:p w14:paraId="6C157BDA" w14:textId="1AABA962" w:rsidR="00E32ACD" w:rsidRDefault="00E32ACD" w:rsidP="00E32ACD">
      <w:pPr>
        <w:jc w:val="both"/>
        <w:rPr>
          <w:b/>
          <w:bCs/>
        </w:rPr>
      </w:pPr>
      <w:r>
        <w:rPr>
          <w:b/>
          <w:bCs/>
        </w:rPr>
        <w:t>Minutes</w:t>
      </w:r>
      <w:r>
        <w:rPr>
          <w:b/>
          <w:bCs/>
        </w:rPr>
        <w:t xml:space="preserve"> – </w:t>
      </w:r>
      <w:r>
        <w:rPr>
          <w:b/>
          <w:bCs/>
        </w:rPr>
        <w:t xml:space="preserve">Regular Meeting </w:t>
      </w:r>
      <w:r w:rsidR="00B87692">
        <w:rPr>
          <w:b/>
          <w:bCs/>
        </w:rPr>
        <w:t>–</w:t>
      </w:r>
      <w:r>
        <w:rPr>
          <w:b/>
          <w:bCs/>
        </w:rPr>
        <w:t xml:space="preserve"> </w:t>
      </w:r>
      <w:r w:rsidR="00B87692">
        <w:rPr>
          <w:b/>
          <w:bCs/>
        </w:rPr>
        <w:t>June 20, 2019</w:t>
      </w:r>
    </w:p>
    <w:p w14:paraId="468DE1A1" w14:textId="4C15ACD6" w:rsidR="00B87692" w:rsidRDefault="00B87692" w:rsidP="00E32ACD">
      <w:pPr>
        <w:jc w:val="both"/>
        <w:rPr>
          <w:b/>
          <w:bCs/>
        </w:rPr>
      </w:pPr>
    </w:p>
    <w:p w14:paraId="7694754A" w14:textId="41B10875" w:rsidR="00B87692" w:rsidRPr="00B87692" w:rsidRDefault="00B87692" w:rsidP="00E32ACD">
      <w:pPr>
        <w:jc w:val="both"/>
      </w:pPr>
      <w:r w:rsidRPr="00B87692">
        <w:t>Approval of minutes pushed to next meeting – August 15, 2019.</w:t>
      </w:r>
    </w:p>
    <w:p w14:paraId="63710FC9" w14:textId="77777777" w:rsidR="00E32ACD" w:rsidRDefault="00E32ACD" w:rsidP="00F73459">
      <w:pPr>
        <w:jc w:val="both"/>
        <w:rPr>
          <w:b/>
          <w:bCs/>
        </w:rPr>
      </w:pPr>
    </w:p>
    <w:p w14:paraId="6136E953" w14:textId="6B38CD98" w:rsidR="00F73459" w:rsidRDefault="00F73459" w:rsidP="00F73459">
      <w:pPr>
        <w:jc w:val="center"/>
      </w:pPr>
      <w:r>
        <w:t>~ ~ ~ ~ ~</w:t>
      </w:r>
    </w:p>
    <w:p w14:paraId="34E6FECD" w14:textId="77777777" w:rsidR="00E32ACD" w:rsidRDefault="00E32ACD" w:rsidP="00E32ACD"/>
    <w:p w14:paraId="5539F62B" w14:textId="3A76B0FD" w:rsidR="00F73459" w:rsidRDefault="00F73459" w:rsidP="00F73459">
      <w:pPr>
        <w:jc w:val="both"/>
        <w:rPr>
          <w:b/>
          <w:bCs/>
        </w:rPr>
      </w:pPr>
      <w:r>
        <w:rPr>
          <w:b/>
          <w:bCs/>
        </w:rPr>
        <w:t xml:space="preserve">Resolution – </w:t>
      </w:r>
      <w:r>
        <w:rPr>
          <w:b/>
          <w:bCs/>
        </w:rPr>
        <w:t>2019-04</w:t>
      </w:r>
      <w:r>
        <w:rPr>
          <w:b/>
          <w:bCs/>
        </w:rPr>
        <w:t xml:space="preserve"> – </w:t>
      </w:r>
      <w:r>
        <w:rPr>
          <w:b/>
          <w:bCs/>
        </w:rPr>
        <w:t>William &amp; Amy Sheffield</w:t>
      </w:r>
      <w:r>
        <w:rPr>
          <w:b/>
          <w:bCs/>
        </w:rPr>
        <w:t xml:space="preserve"> </w:t>
      </w:r>
      <w:r>
        <w:rPr>
          <w:b/>
          <w:bCs/>
        </w:rPr>
        <w:t>–</w:t>
      </w:r>
      <w:r>
        <w:rPr>
          <w:b/>
          <w:bCs/>
        </w:rPr>
        <w:t xml:space="preserve"> </w:t>
      </w:r>
      <w:r>
        <w:rPr>
          <w:b/>
          <w:bCs/>
        </w:rPr>
        <w:t>12 E. Burlington Ave</w:t>
      </w:r>
      <w:r>
        <w:rPr>
          <w:b/>
          <w:bCs/>
        </w:rPr>
        <w:t xml:space="preserve">, </w:t>
      </w:r>
    </w:p>
    <w:p w14:paraId="2BA5A172" w14:textId="778E9342" w:rsidR="00F73459" w:rsidRDefault="00F73459" w:rsidP="00F73459">
      <w:pPr>
        <w:jc w:val="both"/>
        <w:rPr>
          <w:b/>
          <w:bCs/>
        </w:rPr>
      </w:pPr>
      <w:r>
        <w:rPr>
          <w:b/>
          <w:bCs/>
        </w:rPr>
        <w:t xml:space="preserve">Block </w:t>
      </w:r>
      <w:r>
        <w:rPr>
          <w:b/>
          <w:bCs/>
        </w:rPr>
        <w:t>24</w:t>
      </w:r>
      <w:r>
        <w:rPr>
          <w:b/>
          <w:bCs/>
        </w:rPr>
        <w:t xml:space="preserve"> Lot 1</w:t>
      </w:r>
      <w:r>
        <w:rPr>
          <w:b/>
          <w:bCs/>
        </w:rPr>
        <w:t>0</w:t>
      </w:r>
    </w:p>
    <w:p w14:paraId="3E194A01" w14:textId="4F008257" w:rsidR="00E32ACD" w:rsidRDefault="00E32ACD" w:rsidP="00F73459">
      <w:pPr>
        <w:jc w:val="both"/>
      </w:pPr>
    </w:p>
    <w:p w14:paraId="61952409" w14:textId="6D6219EC" w:rsidR="00B87692" w:rsidRPr="0049685F" w:rsidRDefault="00B87692" w:rsidP="00F73459">
      <w:pPr>
        <w:jc w:val="both"/>
      </w:pPr>
      <w:r>
        <w:rPr>
          <w:b/>
          <w:bCs/>
        </w:rPr>
        <w:t>Stuart Snyder, Esq.</w:t>
      </w:r>
      <w:r>
        <w:rPr>
          <w:b/>
          <w:bCs/>
        </w:rPr>
        <w:t xml:space="preserve"> </w:t>
      </w:r>
      <w:r w:rsidRPr="0049685F">
        <w:t>discussed the application and correspondence received from the applicant, Mr. William Sheffield, before reviewing the Resolution with the board.</w:t>
      </w:r>
      <w:r w:rsidR="0049685F">
        <w:t xml:space="preserve"> Multiple members of the board offered minor revisions and corrections. </w:t>
      </w:r>
    </w:p>
    <w:p w14:paraId="24E83BC3" w14:textId="77777777" w:rsidR="00B87692" w:rsidRDefault="00B87692" w:rsidP="00F73459">
      <w:pPr>
        <w:jc w:val="both"/>
      </w:pPr>
    </w:p>
    <w:p w14:paraId="0E9E763A" w14:textId="47AB00AF" w:rsidR="00F73459" w:rsidRDefault="00E32ACD" w:rsidP="00F73459">
      <w:pPr>
        <w:jc w:val="both"/>
      </w:pPr>
      <w:r>
        <w:rPr>
          <w:b/>
          <w:bCs/>
        </w:rPr>
        <w:t>Tony Aukstikalnis</w:t>
      </w:r>
      <w:r w:rsidR="00F73459">
        <w:rPr>
          <w:b/>
          <w:bCs/>
        </w:rPr>
        <w:t xml:space="preserve"> </w:t>
      </w:r>
      <w:r w:rsidR="00F73459">
        <w:t xml:space="preserve">made a motion </w:t>
      </w:r>
      <w:r>
        <w:t xml:space="preserve">to </w:t>
      </w:r>
      <w:r w:rsidR="00F73459">
        <w:t xml:space="preserve">accept the Resolution </w:t>
      </w:r>
      <w:r>
        <w:t>with revisions</w:t>
      </w:r>
      <w:r w:rsidR="00F73459">
        <w:t>.  Second</w:t>
      </w:r>
      <w:r w:rsidR="0049685F">
        <w:t>ed</w:t>
      </w:r>
      <w:r w:rsidR="00F73459">
        <w:t xml:space="preserve"> by </w:t>
      </w:r>
      <w:r>
        <w:rPr>
          <w:b/>
          <w:bCs/>
        </w:rPr>
        <w:t>Terry Kulinski</w:t>
      </w:r>
      <w:r w:rsidR="00F73459">
        <w:t>.  The following roll call vote was recorded</w:t>
      </w:r>
      <w:r w:rsidR="00F73459">
        <w:rPr>
          <w:b/>
          <w:bCs/>
        </w:rPr>
        <w:t xml:space="preserve">:  Tony Aukstikalnis, </w:t>
      </w:r>
      <w:r w:rsidR="00B87692">
        <w:rPr>
          <w:b/>
          <w:bCs/>
        </w:rPr>
        <w:t xml:space="preserve">John Tilton, Daina Dale, Mayor Oldham, </w:t>
      </w:r>
      <w:r w:rsidR="00F73459">
        <w:rPr>
          <w:b/>
          <w:bCs/>
        </w:rPr>
        <w:t xml:space="preserve">Mark Simmons, Terry Kulinski, </w:t>
      </w:r>
      <w:r w:rsidR="00F73459">
        <w:t>and</w:t>
      </w:r>
      <w:r w:rsidR="00F73459">
        <w:rPr>
          <w:b/>
          <w:bCs/>
        </w:rPr>
        <w:t xml:space="preserve"> Chairman Romano </w:t>
      </w:r>
      <w:r w:rsidR="00F73459">
        <w:t xml:space="preserve">voted </w:t>
      </w:r>
      <w:r w:rsidR="00F73459">
        <w:rPr>
          <w:b/>
          <w:bCs/>
        </w:rPr>
        <w:t xml:space="preserve">YES.  </w:t>
      </w:r>
      <w:r w:rsidR="00F73459">
        <w:t>The Resolution was approved.</w:t>
      </w:r>
    </w:p>
    <w:p w14:paraId="33D72CC7" w14:textId="77777777" w:rsidR="00F73459" w:rsidRDefault="00F73459" w:rsidP="00F73459">
      <w:pPr>
        <w:jc w:val="both"/>
      </w:pPr>
    </w:p>
    <w:p w14:paraId="46DDF3E5" w14:textId="6CE6F0C0" w:rsidR="0049685F" w:rsidRDefault="0049685F" w:rsidP="0049685F">
      <w:pPr>
        <w:jc w:val="center"/>
      </w:pPr>
      <w:r>
        <w:t>~ ~ ~ ~ ~</w:t>
      </w:r>
    </w:p>
    <w:p w14:paraId="06C0DD2B" w14:textId="77777777" w:rsidR="006B5390" w:rsidRDefault="006B5390" w:rsidP="006B5390">
      <w:pPr>
        <w:jc w:val="both"/>
        <w:rPr>
          <w:rFonts w:ascii="Cambria" w:hAnsi="Cambria" w:cs="Cambria"/>
          <w:bCs/>
        </w:rPr>
      </w:pPr>
      <w:r>
        <w:rPr>
          <w:rFonts w:ascii="Cambria" w:hAnsi="Cambria" w:cs="Cambria"/>
          <w:bCs/>
        </w:rPr>
        <w:lastRenderedPageBreak/>
        <w:t xml:space="preserve">The Public Portion of the meeting was open.  </w:t>
      </w:r>
    </w:p>
    <w:p w14:paraId="5D69D79F" w14:textId="5173D234" w:rsidR="006B5390" w:rsidRDefault="006B5390" w:rsidP="006B5390">
      <w:pPr>
        <w:jc w:val="both"/>
        <w:rPr>
          <w:rFonts w:ascii="Cambria" w:hAnsi="Cambria" w:cs="Cambria"/>
          <w:bCs/>
        </w:rPr>
      </w:pPr>
    </w:p>
    <w:p w14:paraId="0E7D282B" w14:textId="4042584B" w:rsidR="004A199B" w:rsidRDefault="006B5390" w:rsidP="006B5390">
      <w:pPr>
        <w:jc w:val="both"/>
        <w:rPr>
          <w:rFonts w:ascii="Cambria" w:hAnsi="Cambria" w:cs="Cambria"/>
          <w:bCs/>
        </w:rPr>
      </w:pPr>
      <w:r>
        <w:rPr>
          <w:rFonts w:ascii="Cambria" w:hAnsi="Cambria" w:cs="Cambria"/>
          <w:bCs/>
        </w:rPr>
        <w:t xml:space="preserve">William Sheffield – 12 E. Burlington – </w:t>
      </w:r>
      <w:r w:rsidR="004A199B">
        <w:rPr>
          <w:rFonts w:ascii="Cambria" w:hAnsi="Cambria" w:cs="Cambria"/>
          <w:bCs/>
        </w:rPr>
        <w:t xml:space="preserve">wanted to confirm the correct front yard set-back amount for the oceanfront property. Applicant believed the Resolution stated that the front yard set-back should be 20. </w:t>
      </w:r>
    </w:p>
    <w:p w14:paraId="506391D0" w14:textId="77777777" w:rsidR="006B5390" w:rsidRDefault="006B5390" w:rsidP="006B5390">
      <w:pPr>
        <w:jc w:val="both"/>
        <w:rPr>
          <w:rFonts w:ascii="Cambria" w:hAnsi="Cambria" w:cs="Cambria"/>
          <w:bCs/>
        </w:rPr>
      </w:pPr>
    </w:p>
    <w:p w14:paraId="3C2FCE0C" w14:textId="16DDAE49" w:rsidR="006B5390" w:rsidRDefault="006B5390" w:rsidP="006B5390">
      <w:pPr>
        <w:jc w:val="both"/>
        <w:rPr>
          <w:rFonts w:ascii="Cambria" w:hAnsi="Cambria" w:cs="Cambria"/>
          <w:bCs/>
        </w:rPr>
      </w:pPr>
      <w:r>
        <w:rPr>
          <w:rFonts w:ascii="Cambria" w:hAnsi="Cambria" w:cs="Cambria"/>
          <w:bCs/>
        </w:rPr>
        <w:t xml:space="preserve"> The Public Portion was closed.</w:t>
      </w:r>
    </w:p>
    <w:p w14:paraId="72AEEFBB" w14:textId="77777777" w:rsidR="006B5390" w:rsidRDefault="006B5390" w:rsidP="0049685F">
      <w:pPr>
        <w:jc w:val="center"/>
      </w:pPr>
    </w:p>
    <w:p w14:paraId="55B66B12" w14:textId="77777777" w:rsidR="004A199B" w:rsidRDefault="004A199B" w:rsidP="004A199B">
      <w:pPr>
        <w:jc w:val="center"/>
        <w:rPr>
          <w:bCs/>
        </w:rPr>
      </w:pPr>
      <w:r>
        <w:rPr>
          <w:bCs/>
        </w:rPr>
        <w:t xml:space="preserve">~ ~ ~ ~ ~ </w:t>
      </w:r>
    </w:p>
    <w:p w14:paraId="523664A0" w14:textId="77777777" w:rsidR="004A199B" w:rsidRDefault="004A199B" w:rsidP="004A199B">
      <w:pPr>
        <w:rPr>
          <w:bCs/>
        </w:rPr>
      </w:pPr>
    </w:p>
    <w:p w14:paraId="0BBF298B" w14:textId="77777777" w:rsidR="004A199B" w:rsidRPr="005E02AD" w:rsidRDefault="004A199B" w:rsidP="004A199B">
      <w:pPr>
        <w:jc w:val="center"/>
        <w:rPr>
          <w:bCs/>
        </w:rPr>
      </w:pPr>
    </w:p>
    <w:p w14:paraId="3FA95DB0" w14:textId="0CFDEDD1" w:rsidR="004A199B" w:rsidRDefault="004A199B" w:rsidP="004A199B">
      <w:pPr>
        <w:jc w:val="both"/>
        <w:rPr>
          <w:b/>
          <w:bCs/>
        </w:rPr>
      </w:pPr>
      <w:r>
        <w:t xml:space="preserve">At </w:t>
      </w:r>
      <w:r>
        <w:t>7</w:t>
      </w:r>
      <w:r>
        <w:t>:3</w:t>
      </w:r>
      <w:r>
        <w:t>2</w:t>
      </w:r>
      <w:r>
        <w:t xml:space="preserve"> PM a motion to adjourn was made by</w:t>
      </w:r>
      <w:r>
        <w:rPr>
          <w:b/>
          <w:bCs/>
        </w:rPr>
        <w:t xml:space="preserve"> </w:t>
      </w:r>
      <w:r>
        <w:rPr>
          <w:b/>
          <w:bCs/>
        </w:rPr>
        <w:t>Mark Simmons</w:t>
      </w:r>
      <w:r>
        <w:rPr>
          <w:b/>
          <w:bCs/>
        </w:rPr>
        <w:t xml:space="preserve">, </w:t>
      </w:r>
      <w:r>
        <w:t>seconded by</w:t>
      </w:r>
      <w:r>
        <w:rPr>
          <w:b/>
          <w:bCs/>
        </w:rPr>
        <w:t xml:space="preserve"> </w:t>
      </w:r>
      <w:r>
        <w:rPr>
          <w:b/>
          <w:bCs/>
        </w:rPr>
        <w:t>John Tilton</w:t>
      </w:r>
      <w:r>
        <w:rPr>
          <w:b/>
          <w:bCs/>
        </w:rPr>
        <w:t xml:space="preserve">, </w:t>
      </w:r>
      <w:r>
        <w:t>all in favor</w:t>
      </w:r>
      <w:r>
        <w:rPr>
          <w:b/>
          <w:bCs/>
        </w:rPr>
        <w:t xml:space="preserve">.   </w:t>
      </w:r>
    </w:p>
    <w:p w14:paraId="0A8587B5" w14:textId="77777777" w:rsidR="004A199B" w:rsidRDefault="004A199B" w:rsidP="004A199B">
      <w:pPr>
        <w:jc w:val="center"/>
      </w:pPr>
      <w:bookmarkStart w:id="0" w:name="_GoBack"/>
      <w:bookmarkEnd w:id="0"/>
    </w:p>
    <w:p w14:paraId="04551AF9" w14:textId="3954EFEF" w:rsidR="004A199B" w:rsidRDefault="004A199B" w:rsidP="004A199B">
      <w:pPr>
        <w:jc w:val="center"/>
      </w:pPr>
      <w:r>
        <w:t>Respectfully submitted,</w:t>
      </w:r>
    </w:p>
    <w:p w14:paraId="4FF86992" w14:textId="77777777" w:rsidR="004A199B" w:rsidRDefault="004A199B" w:rsidP="004A199B">
      <w:pPr>
        <w:jc w:val="center"/>
      </w:pPr>
    </w:p>
    <w:p w14:paraId="07F6D8D7" w14:textId="77777777" w:rsidR="004A199B" w:rsidRDefault="004A199B" w:rsidP="004A199B">
      <w:pPr>
        <w:jc w:val="center"/>
      </w:pPr>
    </w:p>
    <w:p w14:paraId="23E95892" w14:textId="77777777" w:rsidR="004A199B" w:rsidRDefault="004A199B" w:rsidP="004A199B">
      <w:pPr>
        <w:jc w:val="center"/>
      </w:pPr>
    </w:p>
    <w:p w14:paraId="49F78FD0" w14:textId="1577F489" w:rsidR="004A199B" w:rsidRDefault="004A199B" w:rsidP="004A199B">
      <w:pPr>
        <w:jc w:val="center"/>
      </w:pPr>
      <w:r>
        <w:t>Christine Lisiewski</w:t>
      </w:r>
      <w:r>
        <w:t>, Secretary</w:t>
      </w:r>
    </w:p>
    <w:p w14:paraId="1D830E14" w14:textId="77777777" w:rsidR="004A199B" w:rsidRDefault="004A199B"/>
    <w:sectPr w:rsidR="004A1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459"/>
    <w:rsid w:val="001B4EB0"/>
    <w:rsid w:val="00465E42"/>
    <w:rsid w:val="0049685F"/>
    <w:rsid w:val="004A199B"/>
    <w:rsid w:val="006B5390"/>
    <w:rsid w:val="007407C9"/>
    <w:rsid w:val="00B87692"/>
    <w:rsid w:val="00E24628"/>
    <w:rsid w:val="00E32ACD"/>
    <w:rsid w:val="00F7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C1C4"/>
  <w15:chartTrackingRefBased/>
  <w15:docId w15:val="{15828312-326F-4639-BAA1-BBB97AEC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459"/>
    <w:pPr>
      <w:widowControl w:val="0"/>
      <w:overflowPunct w:val="0"/>
      <w:autoSpaceDE w:val="0"/>
      <w:autoSpaceDN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4767">
      <w:bodyDiv w:val="1"/>
      <w:marLeft w:val="0"/>
      <w:marRight w:val="0"/>
      <w:marTop w:val="0"/>
      <w:marBottom w:val="0"/>
      <w:divBdr>
        <w:top w:val="none" w:sz="0" w:space="0" w:color="auto"/>
        <w:left w:val="none" w:sz="0" w:space="0" w:color="auto"/>
        <w:bottom w:val="none" w:sz="0" w:space="0" w:color="auto"/>
        <w:right w:val="none" w:sz="0" w:space="0" w:color="auto"/>
      </w:divBdr>
    </w:div>
    <w:div w:id="70281176">
      <w:bodyDiv w:val="1"/>
      <w:marLeft w:val="0"/>
      <w:marRight w:val="0"/>
      <w:marTop w:val="0"/>
      <w:marBottom w:val="0"/>
      <w:divBdr>
        <w:top w:val="none" w:sz="0" w:space="0" w:color="auto"/>
        <w:left w:val="none" w:sz="0" w:space="0" w:color="auto"/>
        <w:bottom w:val="none" w:sz="0" w:space="0" w:color="auto"/>
        <w:right w:val="none" w:sz="0" w:space="0" w:color="auto"/>
      </w:divBdr>
    </w:div>
    <w:div w:id="127470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Cedars</dc:creator>
  <cp:keywords/>
  <dc:description/>
  <cp:lastModifiedBy>Harvey Cedars</cp:lastModifiedBy>
  <cp:revision>3</cp:revision>
  <dcterms:created xsi:type="dcterms:W3CDTF">2019-08-07T13:22:00Z</dcterms:created>
  <dcterms:modified xsi:type="dcterms:W3CDTF">2019-08-07T14:25:00Z</dcterms:modified>
</cp:coreProperties>
</file>