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4AD28" w14:textId="77777777" w:rsidR="00F73459" w:rsidRDefault="00F73459" w:rsidP="00F73459">
      <w:pPr>
        <w:suppressAutoHyphens/>
        <w:spacing w:line="240" w:lineRule="atLeast"/>
        <w:jc w:val="center"/>
        <w:rPr>
          <w:b/>
          <w:bCs/>
        </w:rPr>
      </w:pPr>
      <w:r>
        <w:rPr>
          <w:b/>
          <w:bCs/>
        </w:rPr>
        <w:t>BOROUGH OF HARVEY CEDARS</w:t>
      </w:r>
    </w:p>
    <w:p w14:paraId="79E3C273" w14:textId="77777777" w:rsidR="00F73459" w:rsidRDefault="00F73459" w:rsidP="00F73459">
      <w:pPr>
        <w:suppressAutoHyphens/>
        <w:spacing w:line="240" w:lineRule="atLeast"/>
        <w:jc w:val="center"/>
        <w:rPr>
          <w:b/>
          <w:bCs/>
        </w:rPr>
      </w:pPr>
      <w:r>
        <w:rPr>
          <w:b/>
          <w:bCs/>
        </w:rPr>
        <w:t>LAND USE BOARD</w:t>
      </w:r>
    </w:p>
    <w:p w14:paraId="31A7BDB3" w14:textId="77777777" w:rsidR="00F73459" w:rsidRDefault="00F73459" w:rsidP="00F73459">
      <w:pPr>
        <w:keepNext/>
        <w:suppressAutoHyphens/>
        <w:spacing w:line="240" w:lineRule="atLeast"/>
        <w:rPr>
          <w:b/>
          <w:bCs/>
        </w:rPr>
      </w:pPr>
    </w:p>
    <w:p w14:paraId="0B2542B0" w14:textId="77777777" w:rsidR="00F73459" w:rsidRDefault="00F73459" w:rsidP="00F73459">
      <w:pPr>
        <w:keepNext/>
        <w:suppressAutoHyphens/>
        <w:spacing w:line="240" w:lineRule="atLeast"/>
        <w:jc w:val="center"/>
        <w:rPr>
          <w:b/>
          <w:bCs/>
        </w:rPr>
      </w:pPr>
      <w:r>
        <w:rPr>
          <w:b/>
          <w:bCs/>
        </w:rPr>
        <w:t>Regular Meeting – Minutes</w:t>
      </w:r>
    </w:p>
    <w:p w14:paraId="2F7C186E" w14:textId="7AD9A48B" w:rsidR="00F73459" w:rsidRDefault="005E78CD" w:rsidP="00F73459">
      <w:pPr>
        <w:keepNext/>
        <w:suppressAutoHyphens/>
        <w:spacing w:line="240" w:lineRule="atLeast"/>
        <w:jc w:val="center"/>
      </w:pPr>
      <w:r>
        <w:t>September 19, 2019</w:t>
      </w:r>
    </w:p>
    <w:p w14:paraId="46C1FA2B" w14:textId="77777777" w:rsidR="00F73459" w:rsidRDefault="00F73459" w:rsidP="00F73459">
      <w:pPr>
        <w:jc w:val="both"/>
      </w:pPr>
    </w:p>
    <w:p w14:paraId="1AA72508" w14:textId="77777777" w:rsidR="00F73459" w:rsidRDefault="00F73459" w:rsidP="00F73459">
      <w:pPr>
        <w:jc w:val="both"/>
      </w:pPr>
      <w:r>
        <w:t>A Regular Public Meeting of the Land Use Board of the Borough of Harvey Cedars was held in the Meeting Room in the Borough Hall, 7606 Long Beach Blvd., Harvey Cedars, New Jersey on the above date.</w:t>
      </w:r>
    </w:p>
    <w:p w14:paraId="19445C7B" w14:textId="77777777" w:rsidR="00F73459" w:rsidRDefault="00F73459" w:rsidP="00F73459">
      <w:pPr>
        <w:jc w:val="both"/>
      </w:pPr>
    </w:p>
    <w:p w14:paraId="6E9C937A" w14:textId="51025EE0" w:rsidR="00F73459" w:rsidRDefault="00F73459" w:rsidP="00F73459">
      <w:pPr>
        <w:jc w:val="both"/>
      </w:pPr>
      <w:r>
        <w:t xml:space="preserve">The meeting was called to order by Chairman Bob Romano at </w:t>
      </w:r>
      <w:r w:rsidR="005E78CD">
        <w:t>07:04</w:t>
      </w:r>
      <w:r>
        <w:t xml:space="preserve"> PM.  The Chairman asked all to rise for the Pledge of Allegiance.</w:t>
      </w:r>
    </w:p>
    <w:p w14:paraId="07D2A363" w14:textId="77777777" w:rsidR="00F73459" w:rsidRDefault="00F73459" w:rsidP="00F73459">
      <w:pPr>
        <w:jc w:val="both"/>
        <w:rPr>
          <w:b/>
          <w:bCs/>
        </w:rPr>
      </w:pPr>
    </w:p>
    <w:p w14:paraId="36D2CE61" w14:textId="77777777" w:rsidR="00F73459" w:rsidRDefault="00F73459" w:rsidP="00F73459">
      <w:pPr>
        <w:jc w:val="both"/>
      </w:pPr>
      <w:r>
        <w:rPr>
          <w:b/>
          <w:bCs/>
        </w:rPr>
        <w:t xml:space="preserve">Chairman Romano </w:t>
      </w:r>
      <w:r>
        <w:t>made the following announcement: “This</w:t>
      </w:r>
      <w:r>
        <w:rPr>
          <w:b/>
          <w:bCs/>
        </w:rPr>
        <w:t xml:space="preserve"> </w:t>
      </w:r>
      <w:r>
        <w:t>is a regular meeting of the Harvey Cedars Land Use Board, notice of which was duly posted on the Bulletin Board in the Municipal Clerk’s office, advertised in the Beach Haven Times and Asbury Park Press, and filed with the Municipal Clerk as required by the Open Public Meeting Act.”</w:t>
      </w:r>
    </w:p>
    <w:p w14:paraId="504428AB" w14:textId="77777777" w:rsidR="00F73459" w:rsidRDefault="00F73459" w:rsidP="00F73459">
      <w:pPr>
        <w:jc w:val="both"/>
      </w:pPr>
    </w:p>
    <w:p w14:paraId="61D90242" w14:textId="64C4EB39" w:rsidR="00B57D1E" w:rsidRDefault="00F73459" w:rsidP="00F73459">
      <w:pPr>
        <w:suppressAutoHyphens/>
        <w:spacing w:line="240" w:lineRule="atLeast"/>
        <w:jc w:val="both"/>
        <w:rPr>
          <w:b/>
          <w:bCs/>
        </w:rPr>
      </w:pPr>
      <w:r>
        <w:t xml:space="preserve">Members of the Board present: </w:t>
      </w:r>
      <w:r>
        <w:rPr>
          <w:b/>
          <w:bCs/>
        </w:rPr>
        <w:t xml:space="preserve">Chairman Romano, </w:t>
      </w:r>
      <w:r w:rsidR="005E78CD">
        <w:rPr>
          <w:b/>
          <w:bCs/>
        </w:rPr>
        <w:t xml:space="preserve">Mayor Jonathan Oldham, Commissioner Garofalo, Daina Dale, </w:t>
      </w:r>
      <w:r>
        <w:rPr>
          <w:b/>
          <w:bCs/>
        </w:rPr>
        <w:t>Mark Simmons, John Tilton</w:t>
      </w:r>
      <w:r w:rsidR="005E78CD">
        <w:rPr>
          <w:b/>
          <w:bCs/>
        </w:rPr>
        <w:t xml:space="preserve">, Tony Aukstikalnis, </w:t>
      </w:r>
      <w:r w:rsidR="005E78CD" w:rsidRPr="005E78CD">
        <w:t>and</w:t>
      </w:r>
      <w:r w:rsidR="005E78CD">
        <w:rPr>
          <w:b/>
          <w:bCs/>
        </w:rPr>
        <w:t xml:space="preserve"> Terry Kulinski</w:t>
      </w:r>
    </w:p>
    <w:p w14:paraId="5D388B85" w14:textId="7180DCF2" w:rsidR="00F73459" w:rsidRDefault="00F73459" w:rsidP="00F73459">
      <w:pPr>
        <w:suppressAutoHyphens/>
        <w:spacing w:line="240" w:lineRule="atLeast"/>
        <w:jc w:val="both"/>
        <w:rPr>
          <w:b/>
          <w:bCs/>
        </w:rPr>
      </w:pPr>
      <w:r>
        <w:t xml:space="preserve">Members of the Board absent: </w:t>
      </w:r>
      <w:r>
        <w:rPr>
          <w:b/>
          <w:bCs/>
        </w:rPr>
        <w:t xml:space="preserve">Paul Rice </w:t>
      </w:r>
    </w:p>
    <w:p w14:paraId="5D4D5C95" w14:textId="77777777" w:rsidR="00F73459" w:rsidRDefault="00F73459" w:rsidP="00F73459">
      <w:pPr>
        <w:suppressAutoHyphens/>
        <w:spacing w:line="240" w:lineRule="atLeast"/>
        <w:jc w:val="both"/>
        <w:rPr>
          <w:b/>
          <w:bCs/>
        </w:rPr>
      </w:pPr>
      <w:r>
        <w:t xml:space="preserve">Alternate members of the Board present: </w:t>
      </w:r>
      <w:r>
        <w:rPr>
          <w:b/>
          <w:bCs/>
        </w:rPr>
        <w:t xml:space="preserve"> None </w:t>
      </w:r>
    </w:p>
    <w:p w14:paraId="7BE5B636" w14:textId="77777777" w:rsidR="00F73459" w:rsidRDefault="00F73459" w:rsidP="00F73459">
      <w:pPr>
        <w:suppressAutoHyphens/>
        <w:spacing w:line="240" w:lineRule="atLeast"/>
        <w:jc w:val="both"/>
        <w:rPr>
          <w:b/>
          <w:bCs/>
        </w:rPr>
      </w:pPr>
      <w:r>
        <w:t>Alternate members of the Board absent:</w:t>
      </w:r>
      <w:r>
        <w:rPr>
          <w:b/>
          <w:bCs/>
        </w:rPr>
        <w:t xml:space="preserve">  Kathy Sheplin</w:t>
      </w:r>
      <w:r>
        <w:t xml:space="preserve"> </w:t>
      </w:r>
      <w:r w:rsidRPr="005E78CD">
        <w:t>and</w:t>
      </w:r>
      <w:r>
        <w:rPr>
          <w:b/>
          <w:bCs/>
        </w:rPr>
        <w:t xml:space="preserve"> Sandy Marti</w:t>
      </w:r>
    </w:p>
    <w:p w14:paraId="368C4003" w14:textId="77A917B0" w:rsidR="00F73459" w:rsidRDefault="00F73459" w:rsidP="00F73459">
      <w:pPr>
        <w:jc w:val="both"/>
        <w:rPr>
          <w:b/>
          <w:bCs/>
        </w:rPr>
      </w:pPr>
      <w:r>
        <w:t xml:space="preserve">Also present were the following:  </w:t>
      </w:r>
      <w:r w:rsidR="00376E08">
        <w:rPr>
          <w:b/>
          <w:bCs/>
        </w:rPr>
        <w:t xml:space="preserve">Stuart Snyder, Esq., Frank Little, PE </w:t>
      </w:r>
      <w:r w:rsidR="00376E08" w:rsidRPr="005E78CD">
        <w:t>and</w:t>
      </w:r>
      <w:r w:rsidR="00376E08">
        <w:rPr>
          <w:b/>
          <w:bCs/>
        </w:rPr>
        <w:t xml:space="preserve"> Anna Gri</w:t>
      </w:r>
      <w:r w:rsidR="005E78CD">
        <w:rPr>
          <w:b/>
          <w:bCs/>
        </w:rPr>
        <w:t>m</w:t>
      </w:r>
      <w:r w:rsidR="00376E08">
        <w:rPr>
          <w:b/>
          <w:bCs/>
        </w:rPr>
        <w:t>ste, Zoning Officer</w:t>
      </w:r>
    </w:p>
    <w:p w14:paraId="3D807973" w14:textId="77777777" w:rsidR="00E32ACD" w:rsidRDefault="00E32ACD" w:rsidP="00F73459">
      <w:pPr>
        <w:jc w:val="both"/>
        <w:rPr>
          <w:b/>
          <w:bCs/>
        </w:rPr>
      </w:pPr>
    </w:p>
    <w:p w14:paraId="6E727787" w14:textId="1F9CD323" w:rsidR="00E32ACD" w:rsidRDefault="00E32ACD" w:rsidP="00E32ACD">
      <w:pPr>
        <w:jc w:val="center"/>
      </w:pPr>
      <w:r>
        <w:t>~ ~ ~ ~ ~</w:t>
      </w:r>
    </w:p>
    <w:p w14:paraId="5E5CBB48" w14:textId="77183D19" w:rsidR="005E78CD" w:rsidRDefault="005E78CD" w:rsidP="005E78CD">
      <w:pPr>
        <w:rPr>
          <w:rFonts w:eastAsia="Times New Roman"/>
          <w:b/>
        </w:rPr>
      </w:pPr>
      <w:r>
        <w:rPr>
          <w:rFonts w:eastAsia="Times New Roman"/>
          <w:b/>
        </w:rPr>
        <w:t>Application – 2019-05 William &amp; Amy Sheffield, 12 E. Burlington Ave</w:t>
      </w:r>
      <w:r w:rsidR="00F31C52">
        <w:rPr>
          <w:rFonts w:eastAsia="Times New Roman"/>
          <w:b/>
        </w:rPr>
        <w:t>.</w:t>
      </w:r>
      <w:r>
        <w:rPr>
          <w:rFonts w:eastAsia="Times New Roman"/>
          <w:b/>
        </w:rPr>
        <w:t>, Block 24 Lot 10</w:t>
      </w:r>
    </w:p>
    <w:p w14:paraId="691E7451" w14:textId="5061398A" w:rsidR="005E78CD" w:rsidRDefault="005E78CD" w:rsidP="005E78CD">
      <w:pPr>
        <w:rPr>
          <w:rFonts w:eastAsia="Times New Roman"/>
          <w:b/>
        </w:rPr>
      </w:pPr>
    </w:p>
    <w:p w14:paraId="64F449EC" w14:textId="27586D40" w:rsidR="000068BF" w:rsidRPr="00751D4C" w:rsidRDefault="000068BF" w:rsidP="005E78CD">
      <w:pPr>
        <w:rPr>
          <w:rFonts w:eastAsia="Times New Roman"/>
          <w:bCs/>
        </w:rPr>
      </w:pPr>
      <w:r w:rsidRPr="00751D4C">
        <w:rPr>
          <w:rFonts w:eastAsia="Times New Roman"/>
          <w:b/>
        </w:rPr>
        <w:t>Mr. Snyder</w:t>
      </w:r>
      <w:r w:rsidRPr="00751D4C">
        <w:rPr>
          <w:rFonts w:eastAsia="Times New Roman"/>
          <w:bCs/>
        </w:rPr>
        <w:t xml:space="preserve"> explained that this application was to be heard at the August 15</w:t>
      </w:r>
      <w:r w:rsidRPr="00751D4C">
        <w:rPr>
          <w:rFonts w:eastAsia="Times New Roman"/>
          <w:bCs/>
          <w:vertAlign w:val="superscript"/>
        </w:rPr>
        <w:t>th</w:t>
      </w:r>
      <w:r w:rsidRPr="00751D4C">
        <w:rPr>
          <w:rFonts w:eastAsia="Times New Roman"/>
          <w:bCs/>
        </w:rPr>
        <w:t xml:space="preserve"> </w:t>
      </w:r>
      <w:r w:rsidR="002B1947" w:rsidRPr="00751D4C">
        <w:rPr>
          <w:rFonts w:eastAsia="Times New Roman"/>
          <w:bCs/>
        </w:rPr>
        <w:t xml:space="preserve">meeting </w:t>
      </w:r>
      <w:r w:rsidRPr="00751D4C">
        <w:rPr>
          <w:rFonts w:eastAsia="Times New Roman"/>
          <w:bCs/>
        </w:rPr>
        <w:t xml:space="preserve">but was carried due to lack of quorum. </w:t>
      </w:r>
    </w:p>
    <w:p w14:paraId="70BB027D" w14:textId="515B75B0" w:rsidR="00A6331E" w:rsidRPr="00751D4C" w:rsidRDefault="00A6331E" w:rsidP="005E78CD">
      <w:pPr>
        <w:rPr>
          <w:rFonts w:eastAsia="Times New Roman"/>
          <w:bCs/>
        </w:rPr>
      </w:pPr>
    </w:p>
    <w:p w14:paraId="3CBEB994" w14:textId="6B7838F6" w:rsidR="00A6331E" w:rsidRPr="00751D4C" w:rsidRDefault="009B1053" w:rsidP="005E78CD">
      <w:pPr>
        <w:rPr>
          <w:rFonts w:eastAsia="Times New Roman"/>
          <w:bCs/>
        </w:rPr>
      </w:pPr>
      <w:r w:rsidRPr="009B1053">
        <w:rPr>
          <w:rFonts w:eastAsia="Times New Roman"/>
          <w:bCs/>
        </w:rPr>
        <w:t>After being sworn in</w:t>
      </w:r>
      <w:r>
        <w:rPr>
          <w:rFonts w:eastAsia="Times New Roman"/>
          <w:b/>
        </w:rPr>
        <w:t xml:space="preserve">, </w:t>
      </w:r>
      <w:r w:rsidR="00A6331E" w:rsidRPr="00751D4C">
        <w:rPr>
          <w:rFonts w:eastAsia="Times New Roman"/>
          <w:b/>
        </w:rPr>
        <w:t>Mr. William Sheffield</w:t>
      </w:r>
      <w:r w:rsidR="00B8400C" w:rsidRPr="00751D4C">
        <w:rPr>
          <w:rFonts w:eastAsia="Times New Roman"/>
          <w:bCs/>
        </w:rPr>
        <w:t xml:space="preserve">, applicant, introduced himself and </w:t>
      </w:r>
      <w:r w:rsidR="00A6331E" w:rsidRPr="00751D4C">
        <w:rPr>
          <w:rFonts w:eastAsia="Times New Roman"/>
          <w:bCs/>
        </w:rPr>
        <w:t xml:space="preserve">explained his application before the board. </w:t>
      </w:r>
      <w:r w:rsidR="005C402A">
        <w:rPr>
          <w:rFonts w:eastAsia="Times New Roman"/>
          <w:bCs/>
        </w:rPr>
        <w:t xml:space="preserve">The applicant seeks a variance from the substance of the </w:t>
      </w:r>
      <w:r w:rsidR="003968C2">
        <w:rPr>
          <w:rFonts w:eastAsia="Times New Roman"/>
          <w:bCs/>
        </w:rPr>
        <w:t>board’s</w:t>
      </w:r>
      <w:r w:rsidR="005C402A">
        <w:rPr>
          <w:rFonts w:eastAsia="Times New Roman"/>
          <w:bCs/>
        </w:rPr>
        <w:t xml:space="preserve"> interpretation of the ordinance. </w:t>
      </w:r>
      <w:r w:rsidR="00A6331E" w:rsidRPr="00751D4C">
        <w:rPr>
          <w:rFonts w:eastAsia="Times New Roman"/>
          <w:bCs/>
        </w:rPr>
        <w:t xml:space="preserve">While explaining, </w:t>
      </w:r>
      <w:r w:rsidR="00A6331E" w:rsidRPr="00751D4C">
        <w:rPr>
          <w:rFonts w:eastAsia="Times New Roman"/>
          <w:b/>
        </w:rPr>
        <w:t>Mr. McGowan</w:t>
      </w:r>
      <w:r w:rsidR="00A6331E" w:rsidRPr="00751D4C">
        <w:rPr>
          <w:rFonts w:eastAsia="Times New Roman"/>
          <w:bCs/>
        </w:rPr>
        <w:t>, attorney for neighbor, interjected and asked the board for further clarification.</w:t>
      </w:r>
    </w:p>
    <w:p w14:paraId="76E6E112" w14:textId="3D643AD7" w:rsidR="00A6331E" w:rsidRPr="00751D4C" w:rsidRDefault="00A6331E" w:rsidP="005E78CD">
      <w:pPr>
        <w:rPr>
          <w:rFonts w:eastAsia="Times New Roman"/>
          <w:bCs/>
        </w:rPr>
      </w:pPr>
    </w:p>
    <w:p w14:paraId="493221C5" w14:textId="21C562BF" w:rsidR="00A6331E" w:rsidRPr="00751D4C" w:rsidRDefault="00A6331E" w:rsidP="005E78CD">
      <w:pPr>
        <w:rPr>
          <w:rFonts w:eastAsia="Times New Roman"/>
          <w:bCs/>
        </w:rPr>
      </w:pPr>
      <w:r w:rsidRPr="00751D4C">
        <w:rPr>
          <w:rFonts w:eastAsia="Times New Roman"/>
          <w:b/>
        </w:rPr>
        <w:t>Mr. McGow</w:t>
      </w:r>
      <w:r w:rsidR="00B8400C" w:rsidRPr="00751D4C">
        <w:rPr>
          <w:rFonts w:eastAsia="Times New Roman"/>
          <w:b/>
        </w:rPr>
        <w:t>a</w:t>
      </w:r>
      <w:r w:rsidRPr="00751D4C">
        <w:rPr>
          <w:rFonts w:eastAsia="Times New Roman"/>
          <w:b/>
        </w:rPr>
        <w:t>n</w:t>
      </w:r>
      <w:r w:rsidRPr="00751D4C">
        <w:rPr>
          <w:rFonts w:eastAsia="Times New Roman"/>
          <w:bCs/>
        </w:rPr>
        <w:t xml:space="preserve"> requested further clarification on what is being requested. </w:t>
      </w:r>
      <w:r w:rsidR="00AC3CB4" w:rsidRPr="00751D4C">
        <w:rPr>
          <w:rFonts w:eastAsia="Times New Roman"/>
          <w:bCs/>
        </w:rPr>
        <w:t>Jurisdiction</w:t>
      </w:r>
      <w:r w:rsidRPr="00751D4C">
        <w:rPr>
          <w:rFonts w:eastAsia="Times New Roman"/>
          <w:bCs/>
        </w:rPr>
        <w:t xml:space="preserve"> of the applicant was also questioned due to the spouse also being listed on the application but not being present. </w:t>
      </w:r>
    </w:p>
    <w:p w14:paraId="72BDDCFE" w14:textId="78ACB59A" w:rsidR="00A6331E" w:rsidRPr="00751D4C" w:rsidRDefault="00A6331E" w:rsidP="005E78CD">
      <w:pPr>
        <w:rPr>
          <w:rFonts w:eastAsia="Times New Roman"/>
          <w:bCs/>
        </w:rPr>
      </w:pPr>
    </w:p>
    <w:p w14:paraId="14BFD753" w14:textId="5A2FF50A" w:rsidR="00A6331E" w:rsidRPr="00751D4C" w:rsidRDefault="00A6331E" w:rsidP="005E78CD">
      <w:pPr>
        <w:rPr>
          <w:rFonts w:eastAsia="Times New Roman"/>
          <w:bCs/>
        </w:rPr>
      </w:pPr>
      <w:r w:rsidRPr="00751D4C">
        <w:rPr>
          <w:rFonts w:eastAsia="Times New Roman"/>
          <w:b/>
        </w:rPr>
        <w:t>Mr. Sheffield</w:t>
      </w:r>
      <w:r w:rsidRPr="00751D4C">
        <w:rPr>
          <w:rFonts w:eastAsia="Times New Roman"/>
          <w:bCs/>
        </w:rPr>
        <w:t xml:space="preserve"> acknowledged co-ownership and his wife’s agreement to move forward with his application. </w:t>
      </w:r>
    </w:p>
    <w:p w14:paraId="54BE89D3" w14:textId="2CBA42BD" w:rsidR="00FC4663" w:rsidRPr="00751D4C" w:rsidRDefault="00FC4663" w:rsidP="005E78CD">
      <w:pPr>
        <w:rPr>
          <w:rFonts w:eastAsia="Times New Roman"/>
          <w:bCs/>
        </w:rPr>
      </w:pPr>
    </w:p>
    <w:p w14:paraId="009F1366" w14:textId="59D2453D" w:rsidR="00FC4663" w:rsidRPr="00751D4C" w:rsidRDefault="00D82244" w:rsidP="005E78CD">
      <w:pPr>
        <w:rPr>
          <w:rFonts w:eastAsia="Times New Roman"/>
          <w:bCs/>
        </w:rPr>
      </w:pPr>
      <w:r w:rsidRPr="00751D4C">
        <w:rPr>
          <w:rFonts w:eastAsia="Times New Roman"/>
          <w:b/>
        </w:rPr>
        <w:t>The following was entered into evidence</w:t>
      </w:r>
      <w:r w:rsidRPr="00751D4C">
        <w:rPr>
          <w:rFonts w:eastAsia="Times New Roman"/>
          <w:bCs/>
        </w:rPr>
        <w:t xml:space="preserve">: </w:t>
      </w:r>
    </w:p>
    <w:p w14:paraId="72B710F2" w14:textId="7412184F" w:rsidR="00D82244" w:rsidRPr="00751D4C" w:rsidRDefault="00D82244" w:rsidP="005E78CD">
      <w:pPr>
        <w:rPr>
          <w:rFonts w:eastAsia="Times New Roman"/>
          <w:bCs/>
        </w:rPr>
      </w:pPr>
    </w:p>
    <w:p w14:paraId="753B8D66" w14:textId="489A58F7" w:rsidR="00D82244" w:rsidRPr="00751D4C" w:rsidRDefault="00D82244" w:rsidP="005E78CD">
      <w:pPr>
        <w:rPr>
          <w:rFonts w:eastAsia="Times New Roman"/>
          <w:bCs/>
        </w:rPr>
      </w:pPr>
      <w:r w:rsidRPr="00751D4C">
        <w:rPr>
          <w:rFonts w:eastAsia="Times New Roman"/>
          <w:bCs/>
        </w:rPr>
        <w:lastRenderedPageBreak/>
        <w:t>A1 – Application</w:t>
      </w:r>
    </w:p>
    <w:p w14:paraId="75BFE12A" w14:textId="25112C4E" w:rsidR="00D82244" w:rsidRPr="00751D4C" w:rsidRDefault="00D82244" w:rsidP="005E78CD">
      <w:pPr>
        <w:rPr>
          <w:rFonts w:eastAsia="Times New Roman"/>
          <w:bCs/>
        </w:rPr>
      </w:pPr>
      <w:r w:rsidRPr="00751D4C">
        <w:rPr>
          <w:rFonts w:eastAsia="Times New Roman"/>
          <w:bCs/>
        </w:rPr>
        <w:t>B1 – Letter from Engineer</w:t>
      </w:r>
    </w:p>
    <w:p w14:paraId="1EDD6522" w14:textId="2E7D970E" w:rsidR="000068BF" w:rsidRPr="00751D4C" w:rsidRDefault="000068BF" w:rsidP="005E78CD">
      <w:pPr>
        <w:rPr>
          <w:rFonts w:eastAsia="Times New Roman"/>
          <w:bCs/>
        </w:rPr>
      </w:pPr>
    </w:p>
    <w:p w14:paraId="79B40253" w14:textId="78857F1F" w:rsidR="008206DF" w:rsidRDefault="00A6331E" w:rsidP="005E78CD">
      <w:r w:rsidRPr="00751D4C">
        <w:rPr>
          <w:b/>
          <w:bCs/>
        </w:rPr>
        <w:t>Mr. Sheffield</w:t>
      </w:r>
      <w:r>
        <w:t xml:space="preserve"> re-explained the June 20</w:t>
      </w:r>
      <w:r w:rsidRPr="00A6331E">
        <w:rPr>
          <w:vertAlign w:val="superscript"/>
        </w:rPr>
        <w:t>th</w:t>
      </w:r>
      <w:r>
        <w:t xml:space="preserve"> meeting and </w:t>
      </w:r>
      <w:r w:rsidR="000C7E18">
        <w:t>the boards decision on the interpretation.</w:t>
      </w:r>
    </w:p>
    <w:p w14:paraId="346AB163" w14:textId="7C23F6CE" w:rsidR="000C7E18" w:rsidRDefault="000C7E18" w:rsidP="005E78CD"/>
    <w:p w14:paraId="0AC046DC" w14:textId="6AC5849D" w:rsidR="000C7E18" w:rsidRDefault="000C7E18" w:rsidP="005E78CD">
      <w:r w:rsidRPr="00751D4C">
        <w:rPr>
          <w:b/>
          <w:bCs/>
        </w:rPr>
        <w:t xml:space="preserve">Mr. Snyder </w:t>
      </w:r>
      <w:r>
        <w:t xml:space="preserve">stated that when you have yards, you need to have setbacks. For further clarification to the audience, </w:t>
      </w:r>
      <w:r w:rsidR="00E133F8">
        <w:t xml:space="preserve">he </w:t>
      </w:r>
      <w:r w:rsidR="002F525C">
        <w:t xml:space="preserve">shared that the applicant is seeking relief on the property that is next to a borough owned piece of property and requesting </w:t>
      </w:r>
      <w:r w:rsidR="00590E41">
        <w:t xml:space="preserve">to </w:t>
      </w:r>
      <w:r w:rsidR="002F525C">
        <w:t>build to rear property line</w:t>
      </w:r>
      <w:r w:rsidR="009B1053">
        <w:t xml:space="preserve">, </w:t>
      </w:r>
      <w:proofErr w:type="spellStart"/>
      <w:r w:rsidR="009B1053">
        <w:t>ie</w:t>
      </w:r>
      <w:proofErr w:type="spellEnd"/>
      <w:r w:rsidR="009B1053">
        <w:t>. a zero setback</w:t>
      </w:r>
      <w:r w:rsidR="002F525C">
        <w:t>.</w:t>
      </w:r>
    </w:p>
    <w:p w14:paraId="1A668CB8" w14:textId="6B313C8B" w:rsidR="002F525C" w:rsidRDefault="002F525C" w:rsidP="005E78CD"/>
    <w:p w14:paraId="5AEC8832" w14:textId="0C8B78E2" w:rsidR="002F525C" w:rsidRDefault="002F525C" w:rsidP="005E78CD">
      <w:r>
        <w:t xml:space="preserve">The applicant </w:t>
      </w:r>
      <w:r w:rsidR="00273656">
        <w:t xml:space="preserve">shares that he was instructed to reach out to the borough’s attorney, Mr. Thomas Gannon. </w:t>
      </w:r>
      <w:r w:rsidR="00273656" w:rsidRPr="00751D4C">
        <w:rPr>
          <w:b/>
          <w:bCs/>
        </w:rPr>
        <w:t>Mr. Sheffield</w:t>
      </w:r>
      <w:r w:rsidR="00273656">
        <w:t xml:space="preserve"> is following the advice and seeking relief for two setbacks.</w:t>
      </w:r>
    </w:p>
    <w:p w14:paraId="5DA93650" w14:textId="3F958E74" w:rsidR="00273656" w:rsidRDefault="00273656" w:rsidP="005E78CD"/>
    <w:p w14:paraId="6786C77D" w14:textId="2AE1DED5" w:rsidR="00273656" w:rsidRDefault="00273656" w:rsidP="005E78CD">
      <w:r w:rsidRPr="00751D4C">
        <w:rPr>
          <w:b/>
          <w:bCs/>
        </w:rPr>
        <w:t>Chairman Romano</w:t>
      </w:r>
      <w:r>
        <w:t xml:space="preserve"> asked the applicant to explain where the hardship is and what he is asking for.</w:t>
      </w:r>
    </w:p>
    <w:p w14:paraId="362E69CC" w14:textId="2D9D7779" w:rsidR="00273656" w:rsidRDefault="00273656" w:rsidP="005E78CD"/>
    <w:p w14:paraId="0CFD37EC" w14:textId="52EC5457" w:rsidR="00273656" w:rsidRDefault="00273656" w:rsidP="005E78CD">
      <w:r>
        <w:t xml:space="preserve">In response to </w:t>
      </w:r>
      <w:r w:rsidRPr="00751D4C">
        <w:rPr>
          <w:b/>
          <w:bCs/>
        </w:rPr>
        <w:t>Chairman Romano</w:t>
      </w:r>
      <w:r>
        <w:t xml:space="preserve">, the applicant </w:t>
      </w:r>
      <w:r w:rsidR="002B1947">
        <w:t>describe</w:t>
      </w:r>
      <w:r w:rsidR="00A908AA">
        <w:t>d</w:t>
      </w:r>
      <w:r w:rsidR="002B1947">
        <w:t xml:space="preserve"> the building line and the CAFRA process.</w:t>
      </w:r>
      <w:r w:rsidR="005858EE">
        <w:t xml:space="preserve"> </w:t>
      </w:r>
      <w:r w:rsidR="005858EE" w:rsidRPr="00751D4C">
        <w:rPr>
          <w:b/>
          <w:bCs/>
        </w:rPr>
        <w:t>Mr. Sheffield</w:t>
      </w:r>
      <w:r w:rsidR="005858EE">
        <w:t xml:space="preserve"> made it clear that if the ordinance that is in place is not enforced correctly, he will be seeking litigation. He explained </w:t>
      </w:r>
      <w:r w:rsidR="00C43533">
        <w:t>some potential benefits for</w:t>
      </w:r>
      <w:r w:rsidR="00AC3CB4">
        <w:t xml:space="preserve"> the town such as, not seeking litigation and will make his home a single-family (currently a duplex). </w:t>
      </w:r>
    </w:p>
    <w:p w14:paraId="70A29DDC" w14:textId="66662AA2" w:rsidR="00AC3CB4" w:rsidRDefault="00AC3CB4" w:rsidP="005E78CD"/>
    <w:p w14:paraId="787E6396" w14:textId="2E5EF2FF" w:rsidR="00E72977" w:rsidRDefault="00E72977" w:rsidP="005E78CD">
      <w:r>
        <w:t xml:space="preserve">Before public portion was opened, </w:t>
      </w:r>
      <w:r w:rsidRPr="00751D4C">
        <w:rPr>
          <w:b/>
          <w:bCs/>
        </w:rPr>
        <w:t>Mr. McGowan</w:t>
      </w:r>
      <w:r>
        <w:t xml:space="preserve"> added that he does not believe there is anything listed in the application that is sufficient for a variance request. </w:t>
      </w:r>
    </w:p>
    <w:p w14:paraId="0248ADB0" w14:textId="77777777" w:rsidR="00E72977" w:rsidRDefault="00E72977" w:rsidP="005E78CD"/>
    <w:p w14:paraId="29A107B9" w14:textId="21B21BBA" w:rsidR="00AC3CB4" w:rsidRPr="008F2CE1" w:rsidRDefault="00AC3CB4" w:rsidP="00AC3CB4">
      <w:pPr>
        <w:rPr>
          <w:rFonts w:eastAsia="Times New Roman"/>
          <w:bCs/>
        </w:rPr>
      </w:pPr>
      <w:r w:rsidRPr="008F2CE1">
        <w:rPr>
          <w:rFonts w:eastAsia="Times New Roman"/>
          <w:bCs/>
        </w:rPr>
        <w:t xml:space="preserve">Public portion was opened. </w:t>
      </w:r>
    </w:p>
    <w:p w14:paraId="06AC2EB0" w14:textId="48DE680A" w:rsidR="00AC3CB4" w:rsidRDefault="00AC3CB4" w:rsidP="005E78CD"/>
    <w:p w14:paraId="174A2DB0" w14:textId="2E2768A5" w:rsidR="00AC3CB4" w:rsidRDefault="00AC3CB4" w:rsidP="005E78CD">
      <w:r w:rsidRPr="00751D4C">
        <w:rPr>
          <w:b/>
          <w:bCs/>
        </w:rPr>
        <w:t>Mr. James (Jim) Hindle</w:t>
      </w:r>
      <w:r>
        <w:t xml:space="preserve"> – 8 E. Burlington – </w:t>
      </w:r>
      <w:r w:rsidRPr="00751D4C">
        <w:rPr>
          <w:b/>
          <w:bCs/>
        </w:rPr>
        <w:t>Mr. Hindle</w:t>
      </w:r>
      <w:r>
        <w:t xml:space="preserve"> </w:t>
      </w:r>
      <w:r w:rsidR="00C35BF2">
        <w:t xml:space="preserve">is a neighbor to the applicant. Explained his background in Harvey Cedars and why they chose to purchase where they did. </w:t>
      </w:r>
      <w:r w:rsidR="00C35BF2" w:rsidRPr="00751D4C">
        <w:rPr>
          <w:b/>
          <w:bCs/>
        </w:rPr>
        <w:t>Mr. Hindle</w:t>
      </w:r>
      <w:r w:rsidR="00C35BF2">
        <w:t xml:space="preserve"> expressed objection due to the proposed home blocking views, breezes and quality of life. He is concerned that what is being proposed would change the “characteristics” of his home.</w:t>
      </w:r>
    </w:p>
    <w:p w14:paraId="38E64AEC" w14:textId="75D5166C" w:rsidR="00C35BF2" w:rsidRDefault="00C35BF2" w:rsidP="005E78CD"/>
    <w:p w14:paraId="0ACA3382" w14:textId="367D7039" w:rsidR="00C35BF2" w:rsidRDefault="00C35BF2" w:rsidP="005E78CD">
      <w:r w:rsidRPr="00751D4C">
        <w:rPr>
          <w:b/>
          <w:bCs/>
        </w:rPr>
        <w:t>Mr. Nick Pappas</w:t>
      </w:r>
      <w:r>
        <w:t xml:space="preserve"> – 11 E. Passaic – </w:t>
      </w:r>
      <w:r w:rsidRPr="00751D4C">
        <w:rPr>
          <w:b/>
          <w:bCs/>
        </w:rPr>
        <w:t>Mr. Pappas</w:t>
      </w:r>
      <w:r>
        <w:t xml:space="preserve"> is a neighbor to the rear of 12 E. Burlington Ave. </w:t>
      </w:r>
      <w:r w:rsidRPr="00751D4C">
        <w:rPr>
          <w:b/>
          <w:bCs/>
        </w:rPr>
        <w:t>Mr. Pappas</w:t>
      </w:r>
      <w:r>
        <w:t xml:space="preserve"> is familiar with the issues </w:t>
      </w:r>
      <w:r w:rsidRPr="00751D4C">
        <w:rPr>
          <w:b/>
          <w:bCs/>
        </w:rPr>
        <w:t>Mr. Sheffield</w:t>
      </w:r>
      <w:r>
        <w:t xml:space="preserve"> is running into due to recently building. </w:t>
      </w:r>
      <w:r w:rsidRPr="00751D4C">
        <w:rPr>
          <w:b/>
          <w:bCs/>
        </w:rPr>
        <w:t xml:space="preserve">Mr. </w:t>
      </w:r>
      <w:r w:rsidR="005A6385" w:rsidRPr="00751D4C">
        <w:rPr>
          <w:b/>
          <w:bCs/>
        </w:rPr>
        <w:t>Pappas</w:t>
      </w:r>
      <w:r w:rsidR="005A6385">
        <w:t xml:space="preserve"> appreciates the limits and regulations that are in place and they were important to him before he purchased the dune lot located behind his home. </w:t>
      </w:r>
    </w:p>
    <w:p w14:paraId="4645B06A" w14:textId="7A8DA7A0" w:rsidR="005A6385" w:rsidRDefault="005A6385" w:rsidP="005E78CD"/>
    <w:p w14:paraId="27649A8A" w14:textId="5736CBE8" w:rsidR="005A6385" w:rsidRDefault="005A6385" w:rsidP="005E78CD">
      <w:r w:rsidRPr="00751D4C">
        <w:rPr>
          <w:b/>
          <w:bCs/>
        </w:rPr>
        <w:t>Mr. Patrick Greber</w:t>
      </w:r>
      <w:r>
        <w:t xml:space="preserve"> – 5 E. 80</w:t>
      </w:r>
      <w:r w:rsidRPr="005A6385">
        <w:rPr>
          <w:vertAlign w:val="superscript"/>
        </w:rPr>
        <w:t>th</w:t>
      </w:r>
      <w:r>
        <w:t xml:space="preserve"> Street – </w:t>
      </w:r>
      <w:r w:rsidRPr="00751D4C">
        <w:rPr>
          <w:b/>
          <w:bCs/>
        </w:rPr>
        <w:t>Mr. Greber</w:t>
      </w:r>
      <w:r>
        <w:t xml:space="preserve"> stated that the boards purpose is to decide on hardships, not on maybes. He believes that hardships should be for needs, not for a potential home that may or may not be built in the future. Due to the applicant’s property and setback request, </w:t>
      </w:r>
      <w:r w:rsidRPr="00751D4C">
        <w:rPr>
          <w:b/>
          <w:bCs/>
        </w:rPr>
        <w:t>Mr. Greber</w:t>
      </w:r>
      <w:r>
        <w:t xml:space="preserve"> believes this will cause an issue for the borough property located alongside 12 E. Burlington Avenue. </w:t>
      </w:r>
      <w:r w:rsidR="001B623F">
        <w:t xml:space="preserve">He pointed out that if a zero setback is granted, it would open the borough up for liability if a contractor were to get hurt working or crossing borough property to access the home being constructed on the zero setback. </w:t>
      </w:r>
      <w:r>
        <w:t>He is not in favor of the application and hopes the board “sticks to their guns” regarding their decision on the initial interpretation.</w:t>
      </w:r>
      <w:r w:rsidR="003E1F73">
        <w:t xml:space="preserve"> </w:t>
      </w:r>
    </w:p>
    <w:p w14:paraId="4A0EDF11" w14:textId="37906D10" w:rsidR="005A6385" w:rsidRDefault="005A6385" w:rsidP="005E78CD"/>
    <w:p w14:paraId="3AB4C924" w14:textId="6E469708" w:rsidR="005A6385" w:rsidRDefault="005A6385" w:rsidP="005E78CD">
      <w:r>
        <w:t xml:space="preserve">Public portion was closed. </w:t>
      </w:r>
    </w:p>
    <w:p w14:paraId="251CF6E2" w14:textId="63380202" w:rsidR="005A6385" w:rsidRDefault="005A6385" w:rsidP="005E78CD"/>
    <w:p w14:paraId="76B1F29F" w14:textId="576F5D58" w:rsidR="005A6385" w:rsidRDefault="005A6385" w:rsidP="005E78CD">
      <w:r w:rsidRPr="00751D4C">
        <w:rPr>
          <w:b/>
          <w:bCs/>
        </w:rPr>
        <w:t>Chairman Romano</w:t>
      </w:r>
      <w:r>
        <w:t xml:space="preserve"> asked the board for any questions or comments on the application.</w:t>
      </w:r>
    </w:p>
    <w:p w14:paraId="48EDD9BE" w14:textId="1A3B209F" w:rsidR="002F525C" w:rsidRDefault="002F525C" w:rsidP="005E78CD"/>
    <w:p w14:paraId="695F3F97" w14:textId="515E92AF" w:rsidR="00A30164" w:rsidRDefault="00A30164" w:rsidP="005E78CD">
      <w:r w:rsidRPr="000A689B">
        <w:rPr>
          <w:b/>
          <w:bCs/>
        </w:rPr>
        <w:t>Mayor Oldham</w:t>
      </w:r>
      <w:r>
        <w:t xml:space="preserve"> clarified that the borough did not sell </w:t>
      </w:r>
      <w:r w:rsidRPr="00637D29">
        <w:rPr>
          <w:b/>
          <w:bCs/>
        </w:rPr>
        <w:t>Mr. Sheffield</w:t>
      </w:r>
      <w:r>
        <w:t xml:space="preserve"> the dune property.</w:t>
      </w:r>
    </w:p>
    <w:p w14:paraId="342E2AE7" w14:textId="6A30A5E6" w:rsidR="00A30164" w:rsidRDefault="00A30164" w:rsidP="005E78CD"/>
    <w:p w14:paraId="67595B6B" w14:textId="599E523D" w:rsidR="00A30164" w:rsidRDefault="00A30164" w:rsidP="005E78CD">
      <w:r w:rsidRPr="000A689B">
        <w:rPr>
          <w:b/>
          <w:bCs/>
        </w:rPr>
        <w:t>Tony Aukstikalnis</w:t>
      </w:r>
      <w:r>
        <w:t xml:space="preserve"> appreciated the forum from neighbors. Due to the public bringing up the potential loss of views, </w:t>
      </w:r>
      <w:r w:rsidRPr="000A689B">
        <w:rPr>
          <w:b/>
          <w:bCs/>
        </w:rPr>
        <w:t>Mr. Aukstikalnis</w:t>
      </w:r>
      <w:r>
        <w:t xml:space="preserve"> made it clear that the board does not take views into account when making their ultimate decision.</w:t>
      </w:r>
    </w:p>
    <w:p w14:paraId="073AC836" w14:textId="751F6381" w:rsidR="00A30164" w:rsidRDefault="00A30164" w:rsidP="005E78CD"/>
    <w:p w14:paraId="50394C4A" w14:textId="5D257E06" w:rsidR="00A30164" w:rsidRDefault="005C402A" w:rsidP="005E78CD">
      <w:r>
        <w:rPr>
          <w:b/>
          <w:bCs/>
        </w:rPr>
        <w:t xml:space="preserve">Mr. </w:t>
      </w:r>
      <w:r w:rsidR="00A30164" w:rsidRPr="000A689B">
        <w:rPr>
          <w:b/>
          <w:bCs/>
        </w:rPr>
        <w:t>Frank Little</w:t>
      </w:r>
      <w:r w:rsidR="00A30164">
        <w:t xml:space="preserve"> believes that the lot before the board will in fact need setbacks. </w:t>
      </w:r>
      <w:r w:rsidR="00A30164" w:rsidRPr="000A689B">
        <w:rPr>
          <w:b/>
          <w:bCs/>
        </w:rPr>
        <w:t>Mr. Little</w:t>
      </w:r>
      <w:r w:rsidR="00A30164">
        <w:t xml:space="preserve"> commented that a nice size home could be built on the property without seeking a variance. </w:t>
      </w:r>
    </w:p>
    <w:p w14:paraId="1EB81DB6" w14:textId="18589DA5" w:rsidR="00E72977" w:rsidRDefault="00E72977" w:rsidP="005E78CD"/>
    <w:p w14:paraId="1CEF0534" w14:textId="4BABBD77" w:rsidR="005E78CD" w:rsidRDefault="00E72977" w:rsidP="005E78CD">
      <w:r>
        <w:t xml:space="preserve">Before voting, </w:t>
      </w:r>
      <w:r w:rsidRPr="000A689B">
        <w:rPr>
          <w:b/>
          <w:bCs/>
        </w:rPr>
        <w:t>Mr. Sheffield</w:t>
      </w:r>
      <w:r>
        <w:t xml:space="preserve"> offered some closing remarks</w:t>
      </w:r>
      <w:r w:rsidR="00DA1D76">
        <w:t xml:space="preserve"> on the potential home that may be built per board approval. He stated that the home would not have a negative impact on </w:t>
      </w:r>
      <w:r w:rsidR="00DA1D76" w:rsidRPr="000A689B">
        <w:rPr>
          <w:b/>
          <w:bCs/>
        </w:rPr>
        <w:t>Mr. Pappas</w:t>
      </w:r>
      <w:r w:rsidR="00DA1D76">
        <w:t xml:space="preserve">. The applicant explained that a builder approached him and offered a large sum of money. If </w:t>
      </w:r>
      <w:r w:rsidR="00DA1D76" w:rsidRPr="000A689B">
        <w:rPr>
          <w:b/>
          <w:bCs/>
        </w:rPr>
        <w:t>Mr. Sheffield</w:t>
      </w:r>
      <w:r w:rsidR="00DA1D76">
        <w:t xml:space="preserve"> chooses to keep the property, financially he will not be able to build a large house. </w:t>
      </w:r>
    </w:p>
    <w:p w14:paraId="16906E7A" w14:textId="3DEAF58B" w:rsidR="00DA1D76" w:rsidRDefault="00DA1D76" w:rsidP="005E78CD"/>
    <w:p w14:paraId="79DAAA50" w14:textId="5F6CE274" w:rsidR="00DA1D76" w:rsidRDefault="008C246B" w:rsidP="005E78CD">
      <w:r>
        <w:t>Before voting on the application, the board was asked to explain their decision.</w:t>
      </w:r>
    </w:p>
    <w:p w14:paraId="6F3863D7" w14:textId="615B17EE" w:rsidR="008C246B" w:rsidRDefault="008C246B" w:rsidP="005E78CD"/>
    <w:p w14:paraId="7EB1E3CB" w14:textId="0210D896" w:rsidR="008C246B" w:rsidRDefault="008C246B" w:rsidP="005E78CD">
      <w:r>
        <w:t xml:space="preserve">A motion was made to </w:t>
      </w:r>
      <w:r w:rsidR="00DB4B6F">
        <w:t>deny</w:t>
      </w:r>
      <w:r>
        <w:t xml:space="preserve"> the application by </w:t>
      </w:r>
      <w:r w:rsidRPr="000A689B">
        <w:rPr>
          <w:b/>
          <w:bCs/>
        </w:rPr>
        <w:t>Tony Aukstikalnis</w:t>
      </w:r>
      <w:r>
        <w:t xml:space="preserve">, seconded by </w:t>
      </w:r>
      <w:r w:rsidRPr="000A689B">
        <w:rPr>
          <w:b/>
          <w:bCs/>
        </w:rPr>
        <w:t>Terry Kulinski</w:t>
      </w:r>
      <w:r>
        <w:t xml:space="preserve">. </w:t>
      </w:r>
    </w:p>
    <w:p w14:paraId="5B519C87" w14:textId="64EEBD10" w:rsidR="00DB4B6F" w:rsidRDefault="00DB4B6F" w:rsidP="005E78CD"/>
    <w:p w14:paraId="35D7ED5F" w14:textId="43E82AF0" w:rsidR="00DB4B6F" w:rsidRDefault="00DB4B6F" w:rsidP="005E78CD">
      <w:r w:rsidRPr="000A689B">
        <w:rPr>
          <w:b/>
          <w:bCs/>
        </w:rPr>
        <w:t>Mark Simmons</w:t>
      </w:r>
      <w:r>
        <w:t xml:space="preserve"> voted </w:t>
      </w:r>
      <w:r w:rsidR="00637D29">
        <w:rPr>
          <w:b/>
          <w:bCs/>
        </w:rPr>
        <w:t>Y</w:t>
      </w:r>
      <w:r w:rsidRPr="000A689B">
        <w:rPr>
          <w:b/>
          <w:bCs/>
        </w:rPr>
        <w:t>es</w:t>
      </w:r>
      <w:r>
        <w:t xml:space="preserve"> to deny the application. He believes that the commissioners that put the ordinances in place intended the</w:t>
      </w:r>
      <w:r w:rsidR="007C75A6">
        <w:t xml:space="preserve">re </w:t>
      </w:r>
      <w:r>
        <w:t xml:space="preserve">to be setbacks. </w:t>
      </w:r>
    </w:p>
    <w:p w14:paraId="542CC324" w14:textId="54472307" w:rsidR="00DB4B6F" w:rsidRDefault="00DB4B6F" w:rsidP="005E78CD"/>
    <w:p w14:paraId="4817B369" w14:textId="48D2E873" w:rsidR="00DB4B6F" w:rsidRDefault="00DB4B6F" w:rsidP="005E78CD">
      <w:r w:rsidRPr="000A689B">
        <w:rPr>
          <w:b/>
          <w:bCs/>
        </w:rPr>
        <w:t>John Tilton</w:t>
      </w:r>
      <w:r>
        <w:t xml:space="preserve"> voted </w:t>
      </w:r>
      <w:r w:rsidR="00637D29">
        <w:rPr>
          <w:b/>
          <w:bCs/>
        </w:rPr>
        <w:t>Y</w:t>
      </w:r>
      <w:r w:rsidRPr="000A689B">
        <w:rPr>
          <w:b/>
          <w:bCs/>
        </w:rPr>
        <w:t>es</w:t>
      </w:r>
      <w:r>
        <w:t xml:space="preserve"> to deny to the application. </w:t>
      </w:r>
      <w:r w:rsidR="00EF412F" w:rsidRPr="000A689B">
        <w:rPr>
          <w:b/>
          <w:bCs/>
        </w:rPr>
        <w:t>Mr. Tilton</w:t>
      </w:r>
      <w:r w:rsidR="00EF412F">
        <w:t xml:space="preserve"> shared that he thinks setbacks should be in place.</w:t>
      </w:r>
    </w:p>
    <w:p w14:paraId="4EA31462" w14:textId="6151C13A" w:rsidR="00EF412F" w:rsidRDefault="00EF412F" w:rsidP="005E78CD"/>
    <w:p w14:paraId="186EAECE" w14:textId="6CEA1529" w:rsidR="00EF412F" w:rsidRDefault="00EF412F" w:rsidP="005E78CD">
      <w:r w:rsidRPr="000A689B">
        <w:rPr>
          <w:b/>
          <w:bCs/>
        </w:rPr>
        <w:t>Chairman Romano</w:t>
      </w:r>
      <w:r>
        <w:t xml:space="preserve"> voted </w:t>
      </w:r>
      <w:r w:rsidR="00637D29">
        <w:rPr>
          <w:b/>
          <w:bCs/>
        </w:rPr>
        <w:t>Y</w:t>
      </w:r>
      <w:r w:rsidRPr="000A689B">
        <w:rPr>
          <w:b/>
          <w:bCs/>
        </w:rPr>
        <w:t>es</w:t>
      </w:r>
      <w:r>
        <w:t xml:space="preserve"> to deny the application. </w:t>
      </w:r>
      <w:r w:rsidR="00C62870">
        <w:t xml:space="preserve">He mirrored the opinions of Mr. Tilton and Mr. Simmons but added that he does not believe this is a reasonable request. </w:t>
      </w:r>
      <w:r w:rsidR="00C62870" w:rsidRPr="000A689B">
        <w:rPr>
          <w:b/>
          <w:bCs/>
        </w:rPr>
        <w:t>Chairman Romano</w:t>
      </w:r>
      <w:r w:rsidR="00C62870">
        <w:t xml:space="preserve"> explained that there was no testimony on the home that could potentially be constructed, only possibilities. </w:t>
      </w:r>
      <w:r w:rsidR="001B623F">
        <w:t xml:space="preserve">Nor could he see how to build a house without trespassing on borough property and exposing the borough to liability. </w:t>
      </w:r>
    </w:p>
    <w:p w14:paraId="50B26096" w14:textId="66303647" w:rsidR="00C62870" w:rsidRDefault="00C62870" w:rsidP="005E78CD"/>
    <w:p w14:paraId="629F2F30" w14:textId="40A02DD3" w:rsidR="00C62870" w:rsidRDefault="00325F92" w:rsidP="005E78CD">
      <w:r w:rsidRPr="000A689B">
        <w:rPr>
          <w:b/>
          <w:bCs/>
        </w:rPr>
        <w:t>Terry Kulinski</w:t>
      </w:r>
      <w:r>
        <w:t xml:space="preserve"> and </w:t>
      </w:r>
      <w:r w:rsidRPr="000A689B">
        <w:rPr>
          <w:b/>
          <w:bCs/>
        </w:rPr>
        <w:t>Daina Dale</w:t>
      </w:r>
      <w:r>
        <w:t xml:space="preserve"> both voted </w:t>
      </w:r>
      <w:r w:rsidR="00637D29">
        <w:rPr>
          <w:b/>
          <w:bCs/>
        </w:rPr>
        <w:t>Y</w:t>
      </w:r>
      <w:r w:rsidRPr="000A689B">
        <w:rPr>
          <w:b/>
          <w:bCs/>
        </w:rPr>
        <w:t>es</w:t>
      </w:r>
      <w:r>
        <w:t xml:space="preserve"> to deny the application. They both echoed the thoughts of fellow board members.</w:t>
      </w:r>
    </w:p>
    <w:p w14:paraId="0C2105BB" w14:textId="69E59B0B" w:rsidR="00325F92" w:rsidRDefault="00325F92" w:rsidP="005E78CD"/>
    <w:p w14:paraId="2879D31C" w14:textId="25DD02E8" w:rsidR="00325F92" w:rsidRDefault="00325F92" w:rsidP="005E78CD">
      <w:r w:rsidRPr="000A689B">
        <w:rPr>
          <w:b/>
          <w:bCs/>
        </w:rPr>
        <w:t>Tony Aukstikalnis</w:t>
      </w:r>
      <w:r>
        <w:t xml:space="preserve"> voted </w:t>
      </w:r>
      <w:r w:rsidR="00637D29">
        <w:rPr>
          <w:b/>
          <w:bCs/>
        </w:rPr>
        <w:t>Y</w:t>
      </w:r>
      <w:r w:rsidRPr="000A689B">
        <w:rPr>
          <w:b/>
          <w:bCs/>
        </w:rPr>
        <w:t>es</w:t>
      </w:r>
      <w:r>
        <w:t xml:space="preserve"> to deny the application. He believes the ordinance is clear.</w:t>
      </w:r>
    </w:p>
    <w:p w14:paraId="1E97A8F0" w14:textId="3B38B2D0" w:rsidR="00325F92" w:rsidRDefault="00325F92" w:rsidP="005E78CD"/>
    <w:p w14:paraId="0930B52D" w14:textId="6A3DCF35" w:rsidR="00325F92" w:rsidRDefault="000A689B" w:rsidP="005E78CD">
      <w:r w:rsidRPr="000A689B">
        <w:rPr>
          <w:b/>
          <w:bCs/>
        </w:rPr>
        <w:t>Commissioner</w:t>
      </w:r>
      <w:r w:rsidR="00325F92" w:rsidRPr="000A689B">
        <w:rPr>
          <w:b/>
          <w:bCs/>
        </w:rPr>
        <w:t xml:space="preserve"> Garofalo</w:t>
      </w:r>
      <w:r w:rsidR="00325F92">
        <w:t xml:space="preserve"> voted </w:t>
      </w:r>
      <w:r w:rsidR="00637D29">
        <w:rPr>
          <w:b/>
          <w:bCs/>
        </w:rPr>
        <w:t>Y</w:t>
      </w:r>
      <w:r w:rsidR="00325F92" w:rsidRPr="000A689B">
        <w:rPr>
          <w:b/>
          <w:bCs/>
        </w:rPr>
        <w:t>es</w:t>
      </w:r>
      <w:r w:rsidR="00325F92">
        <w:t xml:space="preserve"> to deny the application. </w:t>
      </w:r>
      <w:r w:rsidR="00751D4C">
        <w:t>He does not feel comfortable voting on no set plan or zero set-backs.</w:t>
      </w:r>
    </w:p>
    <w:p w14:paraId="6DB990AE" w14:textId="02F053FB" w:rsidR="00751D4C" w:rsidRDefault="00751D4C" w:rsidP="005E78CD"/>
    <w:p w14:paraId="58D285E5" w14:textId="0745776F" w:rsidR="00751D4C" w:rsidRDefault="00751D4C" w:rsidP="005E78CD">
      <w:r w:rsidRPr="000A689B">
        <w:rPr>
          <w:b/>
          <w:bCs/>
        </w:rPr>
        <w:t>Mayor Oldham</w:t>
      </w:r>
      <w:r>
        <w:t xml:space="preserve"> voted </w:t>
      </w:r>
      <w:r w:rsidR="00637D29">
        <w:rPr>
          <w:b/>
          <w:bCs/>
        </w:rPr>
        <w:t>Y</w:t>
      </w:r>
      <w:r w:rsidRPr="000A689B">
        <w:rPr>
          <w:b/>
          <w:bCs/>
        </w:rPr>
        <w:t>es</w:t>
      </w:r>
      <w:r>
        <w:t xml:space="preserve"> to deny the application. Shares similar opinions with board and believes that without seeking a variance the applicant has the potential of building a large home. </w:t>
      </w:r>
    </w:p>
    <w:p w14:paraId="2D60367C" w14:textId="0A09FED9" w:rsidR="00751D4C" w:rsidRDefault="00751D4C" w:rsidP="005E78CD"/>
    <w:p w14:paraId="3C827BFC" w14:textId="06BC544B" w:rsidR="00751D4C" w:rsidRDefault="00751D4C" w:rsidP="005E78CD">
      <w:r>
        <w:lastRenderedPageBreak/>
        <w:t xml:space="preserve">The following vote was recorded: </w:t>
      </w:r>
      <w:r>
        <w:rPr>
          <w:b/>
          <w:bCs/>
        </w:rPr>
        <w:t xml:space="preserve">Mark Simmons, John Tilton, Chairman Romano, Terry Kulinski, Tony Aukstikalnis, Daina Dale, Commissioner Garofalo, and Mayor Oldham </w:t>
      </w:r>
      <w:r>
        <w:t xml:space="preserve">all voted </w:t>
      </w:r>
      <w:r w:rsidRPr="000527FD">
        <w:rPr>
          <w:b/>
          <w:bCs/>
        </w:rPr>
        <w:t>Yes</w:t>
      </w:r>
      <w:r>
        <w:t xml:space="preserve"> to deny the application. </w:t>
      </w:r>
    </w:p>
    <w:p w14:paraId="126A513C" w14:textId="1DBC037E" w:rsidR="00751D4C" w:rsidRDefault="00751D4C" w:rsidP="005E78CD"/>
    <w:p w14:paraId="678264F6" w14:textId="10682B34" w:rsidR="005E78CD" w:rsidRDefault="005E78CD" w:rsidP="005E78CD"/>
    <w:p w14:paraId="5CC919CD" w14:textId="1ACA2672" w:rsidR="005E78CD" w:rsidRDefault="005E78CD" w:rsidP="005E78CD">
      <w:pPr>
        <w:rPr>
          <w:rFonts w:eastAsia="Times New Roman"/>
          <w:b/>
        </w:rPr>
      </w:pPr>
      <w:r>
        <w:rPr>
          <w:rFonts w:eastAsia="Times New Roman"/>
          <w:b/>
        </w:rPr>
        <w:t>Application – 2019-08 Pauline K. Herman Trust, 14 E. 81</w:t>
      </w:r>
      <w:r w:rsidRPr="005E78CD">
        <w:rPr>
          <w:rFonts w:eastAsia="Times New Roman"/>
          <w:b/>
          <w:vertAlign w:val="superscript"/>
        </w:rPr>
        <w:t>st</w:t>
      </w:r>
      <w:r>
        <w:rPr>
          <w:rFonts w:eastAsia="Times New Roman"/>
          <w:b/>
        </w:rPr>
        <w:t xml:space="preserve"> Street, Block 80 Lot 9</w:t>
      </w:r>
    </w:p>
    <w:p w14:paraId="5831A9D8" w14:textId="044DB9C9" w:rsidR="005E78CD" w:rsidRDefault="005E78CD" w:rsidP="005E78CD">
      <w:pPr>
        <w:rPr>
          <w:rFonts w:eastAsia="Times New Roman"/>
          <w:b/>
        </w:rPr>
      </w:pPr>
    </w:p>
    <w:p w14:paraId="34DD003A" w14:textId="39A8024E" w:rsidR="005E78CD" w:rsidRPr="001B733F" w:rsidRDefault="005E78CD" w:rsidP="005E78CD">
      <w:pPr>
        <w:rPr>
          <w:rFonts w:eastAsia="Times New Roman"/>
          <w:bCs/>
        </w:rPr>
      </w:pPr>
      <w:r w:rsidRPr="001B733F">
        <w:rPr>
          <w:rFonts w:eastAsia="Times New Roman"/>
          <w:b/>
        </w:rPr>
        <w:t>Mr. Snyder</w:t>
      </w:r>
      <w:r w:rsidRPr="001B733F">
        <w:rPr>
          <w:rFonts w:eastAsia="Times New Roman"/>
          <w:bCs/>
        </w:rPr>
        <w:t xml:space="preserve"> </w:t>
      </w:r>
      <w:r w:rsidR="00E5085C" w:rsidRPr="001B733F">
        <w:rPr>
          <w:rFonts w:eastAsia="Times New Roman"/>
          <w:bCs/>
        </w:rPr>
        <w:t xml:space="preserve">explained that the order of applications would be switched due to a jurisdictional issue. </w:t>
      </w:r>
    </w:p>
    <w:p w14:paraId="7D6D3C27" w14:textId="62A9B1DB" w:rsidR="00E5085C" w:rsidRDefault="00E5085C" w:rsidP="005E78CD">
      <w:pPr>
        <w:rPr>
          <w:rFonts w:eastAsia="Times New Roman"/>
          <w:b/>
        </w:rPr>
      </w:pPr>
    </w:p>
    <w:p w14:paraId="23190AFB" w14:textId="6E998B75" w:rsidR="00E5085C" w:rsidRDefault="00E5085C" w:rsidP="005E78CD">
      <w:pPr>
        <w:rPr>
          <w:rFonts w:eastAsia="Times New Roman"/>
          <w:b/>
        </w:rPr>
      </w:pPr>
      <w:r>
        <w:rPr>
          <w:rFonts w:eastAsia="Times New Roman"/>
          <w:b/>
        </w:rPr>
        <w:t xml:space="preserve">The following was entered into evidence: </w:t>
      </w:r>
    </w:p>
    <w:p w14:paraId="074E2AB5" w14:textId="138800E4" w:rsidR="005E78CD" w:rsidRDefault="005E78CD" w:rsidP="005E78CD"/>
    <w:p w14:paraId="6396E831" w14:textId="61BFEC75" w:rsidR="00E5085C" w:rsidRDefault="00E5085C" w:rsidP="005E78CD">
      <w:r>
        <w:t>A1 – Application</w:t>
      </w:r>
    </w:p>
    <w:p w14:paraId="28542F1E" w14:textId="19E4041A" w:rsidR="00E5085C" w:rsidRDefault="00E5085C" w:rsidP="005E78CD">
      <w:r>
        <w:t>A2 – Horn, Tyson, &amp; Yoder Variance Map</w:t>
      </w:r>
    </w:p>
    <w:p w14:paraId="5B7E2951" w14:textId="06D63239" w:rsidR="00E5085C" w:rsidRDefault="00E5085C" w:rsidP="005E78CD">
      <w:r>
        <w:t>A3 – Robert Stack Architectural Plans</w:t>
      </w:r>
    </w:p>
    <w:p w14:paraId="6251725F" w14:textId="74A89A5C" w:rsidR="00E5085C" w:rsidRDefault="00E5085C" w:rsidP="005E78CD">
      <w:r>
        <w:t>B1 – Borough Engineer’s Review Letter</w:t>
      </w:r>
    </w:p>
    <w:p w14:paraId="0336A680" w14:textId="629E1F57" w:rsidR="00E5085C" w:rsidRDefault="00E5085C" w:rsidP="005E78CD"/>
    <w:p w14:paraId="67253834" w14:textId="50B3E70B" w:rsidR="00E5085C" w:rsidRDefault="00E5085C" w:rsidP="005E78CD">
      <w:r w:rsidRPr="001B733F">
        <w:rPr>
          <w:b/>
          <w:bCs/>
        </w:rPr>
        <w:t>Mr. Frank Little</w:t>
      </w:r>
      <w:r>
        <w:t xml:space="preserve"> stated that the board has no jurisdiction and is unable to hear the application. Variances cannot be granted for building or improvements east of the building line. </w:t>
      </w:r>
    </w:p>
    <w:p w14:paraId="20B36478" w14:textId="1D221069" w:rsidR="00E5085C" w:rsidRDefault="00E5085C" w:rsidP="005E78CD"/>
    <w:p w14:paraId="3EDC4431" w14:textId="5F387F97" w:rsidR="00E5085C" w:rsidRDefault="00E5085C" w:rsidP="005E78CD">
      <w:r w:rsidRPr="00502CCA">
        <w:rPr>
          <w:b/>
          <w:bCs/>
        </w:rPr>
        <w:t xml:space="preserve">Mr. James </w:t>
      </w:r>
      <w:proofErr w:type="spellStart"/>
      <w:r w:rsidRPr="00502CCA">
        <w:rPr>
          <w:b/>
          <w:bCs/>
        </w:rPr>
        <w:t>Raban</w:t>
      </w:r>
      <w:proofErr w:type="spellEnd"/>
      <w:r>
        <w:t xml:space="preserve">, attorney, was sworn in. </w:t>
      </w:r>
      <w:r w:rsidRPr="00502CCA">
        <w:rPr>
          <w:b/>
          <w:bCs/>
        </w:rPr>
        <w:t xml:space="preserve">Mr. </w:t>
      </w:r>
      <w:proofErr w:type="spellStart"/>
      <w:r w:rsidRPr="00502CCA">
        <w:rPr>
          <w:b/>
          <w:bCs/>
        </w:rPr>
        <w:t>Raban</w:t>
      </w:r>
      <w:proofErr w:type="spellEnd"/>
      <w:r>
        <w:t xml:space="preserve"> objected to the board not being able to vote on this application</w:t>
      </w:r>
      <w:r w:rsidR="00260DCB">
        <w:t>. Explained that the home was purchased and constructed before the building line was put into place.</w:t>
      </w:r>
    </w:p>
    <w:p w14:paraId="1583A005" w14:textId="759EA353" w:rsidR="00260DCB" w:rsidRDefault="00260DCB" w:rsidP="005E78CD"/>
    <w:p w14:paraId="40C58EE2" w14:textId="22973802" w:rsidR="00260DCB" w:rsidRDefault="00990654" w:rsidP="005E78CD">
      <w:r w:rsidRPr="00502CCA">
        <w:rPr>
          <w:b/>
          <w:bCs/>
        </w:rPr>
        <w:t>Chairman</w:t>
      </w:r>
      <w:r w:rsidR="00260DCB" w:rsidRPr="00502CCA">
        <w:rPr>
          <w:b/>
          <w:bCs/>
        </w:rPr>
        <w:t xml:space="preserve"> Romano</w:t>
      </w:r>
      <w:r w:rsidR="00260DCB">
        <w:t xml:space="preserve"> explained the purpose of the building line. The building line was placed for specific reasons, including safety. </w:t>
      </w:r>
    </w:p>
    <w:p w14:paraId="52BA0CEA" w14:textId="468E48CB" w:rsidR="00260DCB" w:rsidRDefault="00260DCB" w:rsidP="005E78CD"/>
    <w:p w14:paraId="5B8B8124" w14:textId="1EA8FFB2" w:rsidR="00260DCB" w:rsidRDefault="00260DCB" w:rsidP="005E78CD">
      <w:r w:rsidRPr="00502CCA">
        <w:rPr>
          <w:b/>
          <w:bCs/>
        </w:rPr>
        <w:t>Mayor Oldham</w:t>
      </w:r>
      <w:r>
        <w:t xml:space="preserve"> added homes that are currently over the building line survived the storm of 1962. </w:t>
      </w:r>
    </w:p>
    <w:p w14:paraId="54660D8E" w14:textId="6A22DBC5" w:rsidR="00260DCB" w:rsidRDefault="00260DCB" w:rsidP="005E78CD"/>
    <w:p w14:paraId="565616F1" w14:textId="2D610A9A" w:rsidR="00260DCB" w:rsidRDefault="00260DCB" w:rsidP="005E78CD">
      <w:r w:rsidRPr="00502CCA">
        <w:rPr>
          <w:b/>
          <w:bCs/>
        </w:rPr>
        <w:t>Mr. Little</w:t>
      </w:r>
      <w:r>
        <w:t xml:space="preserve"> stated that towns and boroughs decide on their building line. There needs to be a reason why the line would be moved. Nearby towns are moving their building lines in further</w:t>
      </w:r>
      <w:r w:rsidR="00C72762">
        <w:t xml:space="preserve"> away from the ocean</w:t>
      </w:r>
      <w:r>
        <w:t>.</w:t>
      </w:r>
    </w:p>
    <w:p w14:paraId="2C7B9B40" w14:textId="1CFF9ED3" w:rsidR="00260DCB" w:rsidRDefault="00260DCB" w:rsidP="005E78CD"/>
    <w:p w14:paraId="157CBD73" w14:textId="32CF026C" w:rsidR="00260DCB" w:rsidRDefault="00260DCB" w:rsidP="005E78CD">
      <w:r w:rsidRPr="00E86290">
        <w:rPr>
          <w:b/>
          <w:bCs/>
        </w:rPr>
        <w:t>Mr. Snyder</w:t>
      </w:r>
      <w:r>
        <w:t xml:space="preserve"> concluded the discussion by adding that non-conforming structures </w:t>
      </w:r>
      <w:r w:rsidR="001B623F">
        <w:t xml:space="preserve">beyond the building line </w:t>
      </w:r>
      <w:r>
        <w:t xml:space="preserve">cannot be enhanced. Home owners are allowed to maintain their properties, but </w:t>
      </w:r>
      <w:r w:rsidR="00F31C52">
        <w:t>making enhancements is contrary to the zoning ordinances.</w:t>
      </w:r>
    </w:p>
    <w:p w14:paraId="5B1238D1" w14:textId="651A8928" w:rsidR="00F31C52" w:rsidRDefault="00F31C52" w:rsidP="005E78CD"/>
    <w:p w14:paraId="460CBE90" w14:textId="2F9066D3" w:rsidR="00F31C52" w:rsidRDefault="00F31C52" w:rsidP="005E78CD">
      <w:r>
        <w:t xml:space="preserve">Public portion was not opened, due to the board having no </w:t>
      </w:r>
      <w:r w:rsidR="00990654">
        <w:t>jurisdiction</w:t>
      </w:r>
      <w:r>
        <w:t xml:space="preserve">. </w:t>
      </w:r>
    </w:p>
    <w:p w14:paraId="41E433E6" w14:textId="6AA7E607" w:rsidR="00F31C52" w:rsidRDefault="00F31C52" w:rsidP="005E78CD"/>
    <w:p w14:paraId="463094D3" w14:textId="5AC1C777" w:rsidR="00F31C52" w:rsidRDefault="00F31C52" w:rsidP="005E78CD">
      <w:r>
        <w:t xml:space="preserve">A motion was made by </w:t>
      </w:r>
      <w:r w:rsidR="00990654" w:rsidRPr="00E86290">
        <w:rPr>
          <w:b/>
          <w:bCs/>
        </w:rPr>
        <w:t>Commissioner</w:t>
      </w:r>
      <w:r w:rsidRPr="00E86290">
        <w:rPr>
          <w:b/>
          <w:bCs/>
        </w:rPr>
        <w:t xml:space="preserve"> Garofalo</w:t>
      </w:r>
      <w:r>
        <w:t xml:space="preserve"> to refuse jurisdiction, seconded by </w:t>
      </w:r>
      <w:r w:rsidRPr="00E86290">
        <w:rPr>
          <w:b/>
          <w:bCs/>
        </w:rPr>
        <w:t>John Tilton</w:t>
      </w:r>
      <w:r>
        <w:t xml:space="preserve">. The following vote was recorded, </w:t>
      </w:r>
      <w:r w:rsidRPr="00E86290">
        <w:rPr>
          <w:b/>
          <w:bCs/>
        </w:rPr>
        <w:t>Mark Simmons</w:t>
      </w:r>
      <w:r>
        <w:t xml:space="preserve">, </w:t>
      </w:r>
      <w:r w:rsidRPr="00E86290">
        <w:rPr>
          <w:b/>
          <w:bCs/>
        </w:rPr>
        <w:t>John Tilton</w:t>
      </w:r>
      <w:r>
        <w:t xml:space="preserve">, </w:t>
      </w:r>
      <w:r w:rsidRPr="00E86290">
        <w:rPr>
          <w:b/>
          <w:bCs/>
        </w:rPr>
        <w:t>Chairman Romano</w:t>
      </w:r>
      <w:r>
        <w:t xml:space="preserve">, </w:t>
      </w:r>
      <w:r w:rsidRPr="00E86290">
        <w:rPr>
          <w:b/>
          <w:bCs/>
        </w:rPr>
        <w:t>Terry Kulinski</w:t>
      </w:r>
      <w:r>
        <w:t xml:space="preserve">, </w:t>
      </w:r>
      <w:r w:rsidRPr="00E86290">
        <w:rPr>
          <w:b/>
          <w:bCs/>
        </w:rPr>
        <w:t>Tony Aukstikalnis</w:t>
      </w:r>
      <w:r>
        <w:t xml:space="preserve">, </w:t>
      </w:r>
      <w:r w:rsidRPr="00E86290">
        <w:rPr>
          <w:b/>
          <w:bCs/>
        </w:rPr>
        <w:t>Daina Dale</w:t>
      </w:r>
      <w:r>
        <w:t xml:space="preserve">, </w:t>
      </w:r>
      <w:r w:rsidR="00990654" w:rsidRPr="00E86290">
        <w:rPr>
          <w:b/>
          <w:bCs/>
        </w:rPr>
        <w:t>Commissioner</w:t>
      </w:r>
      <w:r w:rsidRPr="00E86290">
        <w:rPr>
          <w:b/>
          <w:bCs/>
        </w:rPr>
        <w:t xml:space="preserve"> Garofalo</w:t>
      </w:r>
      <w:r>
        <w:t xml:space="preserve">, and </w:t>
      </w:r>
      <w:r w:rsidRPr="00E86290">
        <w:rPr>
          <w:b/>
          <w:bCs/>
        </w:rPr>
        <w:t>Mayor Oldham</w:t>
      </w:r>
      <w:r>
        <w:t xml:space="preserve"> </w:t>
      </w:r>
      <w:r w:rsidR="00ED05F8">
        <w:t xml:space="preserve">all </w:t>
      </w:r>
      <w:r>
        <w:t xml:space="preserve">voted </w:t>
      </w:r>
      <w:r w:rsidR="00ED05F8" w:rsidRPr="00E86290">
        <w:rPr>
          <w:b/>
          <w:bCs/>
        </w:rPr>
        <w:t>Y</w:t>
      </w:r>
      <w:r w:rsidRPr="00E86290">
        <w:rPr>
          <w:b/>
          <w:bCs/>
        </w:rPr>
        <w:t>es</w:t>
      </w:r>
      <w:r>
        <w:t xml:space="preserve"> to refusing jurisdiction. Motion passed. </w:t>
      </w:r>
    </w:p>
    <w:p w14:paraId="5DF415E1" w14:textId="77F834BF" w:rsidR="00F31C52" w:rsidRDefault="00F31C52" w:rsidP="005E78CD"/>
    <w:p w14:paraId="080C85B1" w14:textId="637185FB" w:rsidR="00F31C52" w:rsidRDefault="00F31C52" w:rsidP="005E78CD"/>
    <w:p w14:paraId="194DF51F" w14:textId="2C583E98" w:rsidR="00F31C52" w:rsidRPr="00F31C52" w:rsidRDefault="00F31C52" w:rsidP="00F31C52">
      <w:pPr>
        <w:rPr>
          <w:rFonts w:eastAsia="Times New Roman"/>
          <w:b/>
        </w:rPr>
      </w:pPr>
      <w:r w:rsidRPr="00F31C52">
        <w:rPr>
          <w:rFonts w:eastAsia="Times New Roman"/>
          <w:b/>
        </w:rPr>
        <w:lastRenderedPageBreak/>
        <w:t>Application – 2019-06 Mark &amp; Linda Lipton, 6311E Long Beach B</w:t>
      </w:r>
      <w:r>
        <w:rPr>
          <w:rFonts w:eastAsia="Times New Roman"/>
          <w:b/>
        </w:rPr>
        <w:t>lvd.</w:t>
      </w:r>
      <w:r w:rsidRPr="00F31C52">
        <w:rPr>
          <w:rFonts w:eastAsia="Times New Roman"/>
          <w:b/>
        </w:rPr>
        <w:t>, Block 38 Lot 19</w:t>
      </w:r>
    </w:p>
    <w:p w14:paraId="152DCE3F" w14:textId="77ECD087" w:rsidR="00F31C52" w:rsidRDefault="00F31C52" w:rsidP="005E78CD"/>
    <w:p w14:paraId="374321AC" w14:textId="4D9CEE3C" w:rsidR="00F31C52" w:rsidRDefault="00F31C52" w:rsidP="00F31C52">
      <w:r w:rsidRPr="000068BF">
        <w:rPr>
          <w:b/>
          <w:bCs/>
        </w:rPr>
        <w:t>Mr. Mark Lipton</w:t>
      </w:r>
      <w:r>
        <w:t xml:space="preserve">, applicant, was sworn in. Applicant is looking to enclose an 11x11 deck that is currently enclosed on two sides. </w:t>
      </w:r>
      <w:r w:rsidRPr="000068BF">
        <w:rPr>
          <w:b/>
          <w:bCs/>
        </w:rPr>
        <w:t>Mr. Lipton</w:t>
      </w:r>
      <w:r>
        <w:t xml:space="preserve"> explained that in the current state it collects snow, water, and ice. If enclosure is approved, the room would not increase the structures footprint</w:t>
      </w:r>
      <w:r w:rsidR="00ED05F8">
        <w:t xml:space="preserve"> or height. </w:t>
      </w:r>
      <w:r w:rsidR="00ED05F8" w:rsidRPr="000068BF">
        <w:rPr>
          <w:b/>
          <w:bCs/>
        </w:rPr>
        <w:t>Mr. Lipton</w:t>
      </w:r>
      <w:r w:rsidR="00ED05F8">
        <w:t xml:space="preserve"> is before the board due to being slightly short on side yard requirements. </w:t>
      </w:r>
    </w:p>
    <w:p w14:paraId="186C5BF3" w14:textId="4A9CA806" w:rsidR="00ED05F8" w:rsidRDefault="00ED05F8" w:rsidP="00F31C52"/>
    <w:p w14:paraId="76E6D042" w14:textId="3746728B" w:rsidR="001B623F" w:rsidRDefault="001B623F" w:rsidP="00F31C52">
      <w:r>
        <w:t>The following was entered into evidence:</w:t>
      </w:r>
    </w:p>
    <w:p w14:paraId="24A5162A" w14:textId="6C5010A9" w:rsidR="001B623F" w:rsidRDefault="001B623F" w:rsidP="00F31C52"/>
    <w:p w14:paraId="569C2791" w14:textId="2474C608" w:rsidR="001B623F" w:rsidRDefault="001B623F" w:rsidP="00F31C52">
      <w:r>
        <w:t>A1 – Application</w:t>
      </w:r>
    </w:p>
    <w:p w14:paraId="17195A7D" w14:textId="51BEF3EA" w:rsidR="001B623F" w:rsidRDefault="001B623F" w:rsidP="00F31C52">
      <w:r>
        <w:t>A2 – Survey Map, prepared by J. Pierson dated July 7, 2019</w:t>
      </w:r>
    </w:p>
    <w:p w14:paraId="25A03838" w14:textId="7291853B" w:rsidR="001B623F" w:rsidRDefault="001B623F" w:rsidP="00F31C52">
      <w:r>
        <w:t>A3 – Architectural Plans prepared by Mark Lipton Associates dated July 17, 2019</w:t>
      </w:r>
    </w:p>
    <w:p w14:paraId="53B125F0" w14:textId="1A322494" w:rsidR="001B623F" w:rsidRDefault="001B623F" w:rsidP="00F31C52">
      <w:r>
        <w:t>A4 – Aerial Photos</w:t>
      </w:r>
    </w:p>
    <w:p w14:paraId="10B1F82B" w14:textId="3AC64D4B" w:rsidR="001B623F" w:rsidRDefault="001B623F" w:rsidP="00F31C52">
      <w:r>
        <w:t>A5 – Photos of house and proposed work</w:t>
      </w:r>
    </w:p>
    <w:p w14:paraId="6490000C" w14:textId="1B6F002E" w:rsidR="001B623F" w:rsidRDefault="001B623F" w:rsidP="00F31C52">
      <w:r>
        <w:t>B1 – Borough Engineer’s Review Letter</w:t>
      </w:r>
    </w:p>
    <w:p w14:paraId="49AFC9C6" w14:textId="77777777" w:rsidR="001B623F" w:rsidRDefault="001B623F" w:rsidP="00F31C52"/>
    <w:p w14:paraId="5A54D9F8" w14:textId="0F039A9E" w:rsidR="00ED05F8" w:rsidRDefault="00ED05F8" w:rsidP="00F31C52">
      <w:r w:rsidRPr="000068BF">
        <w:rPr>
          <w:b/>
          <w:bCs/>
        </w:rPr>
        <w:t>Mr. Littl</w:t>
      </w:r>
      <w:r>
        <w:t>e added that floor area ratio would not be an issue with this request.</w:t>
      </w:r>
    </w:p>
    <w:p w14:paraId="11974A11" w14:textId="7401209A" w:rsidR="00ED05F8" w:rsidRDefault="00ED05F8" w:rsidP="00F31C52"/>
    <w:p w14:paraId="6A4C9726" w14:textId="00CC0C5D" w:rsidR="00ED05F8" w:rsidRDefault="00ED05F8" w:rsidP="00F31C52">
      <w:r>
        <w:t xml:space="preserve">Public portion was open. No one stepped forward. The Public portion was closed. </w:t>
      </w:r>
    </w:p>
    <w:p w14:paraId="2F03052E" w14:textId="21EA94CC" w:rsidR="00ED05F8" w:rsidRDefault="00ED05F8" w:rsidP="00F31C52"/>
    <w:p w14:paraId="2980BFBF" w14:textId="77777777" w:rsidR="00ED05F8" w:rsidRDefault="00ED05F8" w:rsidP="00F31C52">
      <w:r>
        <w:t xml:space="preserve">A motion was made to approve the application by </w:t>
      </w:r>
      <w:r w:rsidRPr="00636DED">
        <w:rPr>
          <w:b/>
          <w:bCs/>
        </w:rPr>
        <w:t>Mark Simmons</w:t>
      </w:r>
      <w:r>
        <w:t xml:space="preserve">, seconded by </w:t>
      </w:r>
      <w:r w:rsidRPr="00502CCA">
        <w:rPr>
          <w:b/>
          <w:bCs/>
        </w:rPr>
        <w:t>Commissioner Garofalo</w:t>
      </w:r>
      <w:r>
        <w:t xml:space="preserve">. The following vote was recorded </w:t>
      </w:r>
      <w:r w:rsidRPr="00502CCA">
        <w:rPr>
          <w:b/>
          <w:bCs/>
        </w:rPr>
        <w:t>Mark Simmons</w:t>
      </w:r>
      <w:r>
        <w:t xml:space="preserve">, </w:t>
      </w:r>
      <w:r w:rsidRPr="00502CCA">
        <w:rPr>
          <w:b/>
          <w:bCs/>
        </w:rPr>
        <w:t>John Tilton</w:t>
      </w:r>
      <w:r>
        <w:t xml:space="preserve">, </w:t>
      </w:r>
      <w:r w:rsidRPr="00502CCA">
        <w:rPr>
          <w:b/>
          <w:bCs/>
        </w:rPr>
        <w:t>Chairman Romano</w:t>
      </w:r>
      <w:r>
        <w:t xml:space="preserve">, </w:t>
      </w:r>
      <w:r w:rsidRPr="00502CCA">
        <w:rPr>
          <w:b/>
          <w:bCs/>
        </w:rPr>
        <w:t>Terry Kulinski</w:t>
      </w:r>
      <w:r>
        <w:t xml:space="preserve">, </w:t>
      </w:r>
      <w:r w:rsidRPr="00502CCA">
        <w:rPr>
          <w:b/>
          <w:bCs/>
        </w:rPr>
        <w:t>Tony Aukstikalnis</w:t>
      </w:r>
      <w:r>
        <w:t xml:space="preserve">, </w:t>
      </w:r>
      <w:r w:rsidRPr="00502CCA">
        <w:rPr>
          <w:b/>
          <w:bCs/>
        </w:rPr>
        <w:t>Daina Dale</w:t>
      </w:r>
      <w:r>
        <w:t xml:space="preserve">, </w:t>
      </w:r>
      <w:r w:rsidRPr="00502CCA">
        <w:rPr>
          <w:b/>
          <w:bCs/>
        </w:rPr>
        <w:t>Commissioner Garofalo</w:t>
      </w:r>
      <w:r>
        <w:t xml:space="preserve">, and </w:t>
      </w:r>
      <w:r w:rsidRPr="00502CCA">
        <w:rPr>
          <w:b/>
          <w:bCs/>
        </w:rPr>
        <w:t>Mayor Oldham</w:t>
      </w:r>
      <w:r>
        <w:t xml:space="preserve"> all voted </w:t>
      </w:r>
      <w:r w:rsidRPr="00502CCA">
        <w:rPr>
          <w:b/>
          <w:bCs/>
        </w:rPr>
        <w:t>Yes</w:t>
      </w:r>
      <w:r>
        <w:t xml:space="preserve"> to approve. Motion passed.</w:t>
      </w:r>
    </w:p>
    <w:p w14:paraId="40A0A382" w14:textId="77777777" w:rsidR="00ED05F8" w:rsidRDefault="00ED05F8" w:rsidP="00F31C52"/>
    <w:p w14:paraId="326C80DC" w14:textId="104CDE9F" w:rsidR="00ED05F8" w:rsidRDefault="00ED05F8" w:rsidP="00ED05F8">
      <w:pPr>
        <w:rPr>
          <w:rFonts w:eastAsia="Times New Roman"/>
          <w:b/>
        </w:rPr>
      </w:pPr>
      <w:r>
        <w:t xml:space="preserve"> </w:t>
      </w:r>
      <w:r w:rsidRPr="00F31C52">
        <w:rPr>
          <w:rFonts w:eastAsia="Times New Roman"/>
          <w:b/>
        </w:rPr>
        <w:t xml:space="preserve">Application – </w:t>
      </w:r>
      <w:r>
        <w:rPr>
          <w:rFonts w:eastAsia="Times New Roman"/>
          <w:b/>
        </w:rPr>
        <w:t>2019-07 John &amp; Sharon Carroll, 4 E. 83</w:t>
      </w:r>
      <w:r w:rsidRPr="00ED05F8">
        <w:rPr>
          <w:rFonts w:eastAsia="Times New Roman"/>
          <w:b/>
          <w:vertAlign w:val="superscript"/>
        </w:rPr>
        <w:t>rd</w:t>
      </w:r>
      <w:r>
        <w:rPr>
          <w:rFonts w:eastAsia="Times New Roman"/>
          <w:b/>
        </w:rPr>
        <w:t xml:space="preserve"> Street, Block 82 Lot 12</w:t>
      </w:r>
    </w:p>
    <w:p w14:paraId="700521C5" w14:textId="0FED829F" w:rsidR="00ED05F8" w:rsidRDefault="00ED05F8" w:rsidP="00ED05F8">
      <w:pPr>
        <w:rPr>
          <w:rFonts w:eastAsia="Times New Roman"/>
          <w:b/>
        </w:rPr>
      </w:pPr>
    </w:p>
    <w:p w14:paraId="25B8D193" w14:textId="0C66A12E" w:rsidR="00ED05F8" w:rsidRDefault="00ED05F8" w:rsidP="00ED05F8">
      <w:pPr>
        <w:rPr>
          <w:rFonts w:eastAsia="Times New Roman"/>
          <w:bCs/>
        </w:rPr>
      </w:pPr>
      <w:r w:rsidRPr="00990654">
        <w:rPr>
          <w:rFonts w:eastAsia="Times New Roman"/>
          <w:b/>
        </w:rPr>
        <w:t>Mr. John Carroll</w:t>
      </w:r>
      <w:r w:rsidRPr="008F2CE1">
        <w:rPr>
          <w:rFonts w:eastAsia="Times New Roman"/>
          <w:bCs/>
        </w:rPr>
        <w:t xml:space="preserve">, applicant, was sworn in. Applicant is requesting a variance to allow a 10x14 shed to be placed in </w:t>
      </w:r>
      <w:r w:rsidR="00892864" w:rsidRPr="008F2CE1">
        <w:rPr>
          <w:rFonts w:eastAsia="Times New Roman"/>
          <w:bCs/>
        </w:rPr>
        <w:t xml:space="preserve">his front yard. Setbacks on other side of the property will not allow him to place the shed elsewhere. </w:t>
      </w:r>
    </w:p>
    <w:p w14:paraId="58422B97" w14:textId="7D8F1D70" w:rsidR="001B623F" w:rsidRDefault="001B623F" w:rsidP="00ED05F8">
      <w:pPr>
        <w:rPr>
          <w:rFonts w:eastAsia="Times New Roman"/>
          <w:bCs/>
        </w:rPr>
      </w:pPr>
    </w:p>
    <w:p w14:paraId="76694CDE" w14:textId="77B9B5EE" w:rsidR="001B623F" w:rsidRDefault="00197FEE" w:rsidP="00ED05F8">
      <w:pPr>
        <w:rPr>
          <w:rFonts w:eastAsia="Times New Roman"/>
          <w:bCs/>
        </w:rPr>
      </w:pPr>
      <w:r>
        <w:rPr>
          <w:rFonts w:eastAsia="Times New Roman"/>
          <w:bCs/>
        </w:rPr>
        <w:t xml:space="preserve">The following was entered into evidence: </w:t>
      </w:r>
    </w:p>
    <w:p w14:paraId="2A855569" w14:textId="582A70FD" w:rsidR="00197FEE" w:rsidRDefault="00197FEE" w:rsidP="00ED05F8">
      <w:pPr>
        <w:rPr>
          <w:rFonts w:eastAsia="Times New Roman"/>
          <w:bCs/>
        </w:rPr>
      </w:pPr>
    </w:p>
    <w:p w14:paraId="6F3D7D90" w14:textId="59523555" w:rsidR="00197FEE" w:rsidRDefault="00197FEE" w:rsidP="00ED05F8">
      <w:pPr>
        <w:rPr>
          <w:rFonts w:eastAsia="Times New Roman"/>
          <w:bCs/>
        </w:rPr>
      </w:pPr>
      <w:r>
        <w:rPr>
          <w:rFonts w:eastAsia="Times New Roman"/>
          <w:bCs/>
        </w:rPr>
        <w:t>A1 – Application</w:t>
      </w:r>
    </w:p>
    <w:p w14:paraId="193A7201" w14:textId="2DAF75B4" w:rsidR="00197FEE" w:rsidRDefault="00197FEE" w:rsidP="00ED05F8">
      <w:pPr>
        <w:rPr>
          <w:rFonts w:eastAsia="Times New Roman"/>
          <w:bCs/>
        </w:rPr>
      </w:pPr>
      <w:r>
        <w:rPr>
          <w:rFonts w:eastAsia="Times New Roman"/>
          <w:bCs/>
        </w:rPr>
        <w:t>A1 – Plot Plan Survey Map</w:t>
      </w:r>
    </w:p>
    <w:p w14:paraId="3F434A90" w14:textId="75DD997A" w:rsidR="00197FEE" w:rsidRDefault="00197FEE" w:rsidP="00ED05F8">
      <w:pPr>
        <w:rPr>
          <w:rFonts w:eastAsia="Times New Roman"/>
          <w:bCs/>
        </w:rPr>
      </w:pPr>
      <w:r>
        <w:rPr>
          <w:rFonts w:eastAsia="Times New Roman"/>
          <w:bCs/>
        </w:rPr>
        <w:t>A3 – Photo</w:t>
      </w:r>
    </w:p>
    <w:p w14:paraId="4EEA2DBB" w14:textId="6482B8F3" w:rsidR="00197FEE" w:rsidRPr="008F2CE1" w:rsidRDefault="00197FEE" w:rsidP="00ED05F8">
      <w:pPr>
        <w:rPr>
          <w:rFonts w:eastAsia="Times New Roman"/>
          <w:bCs/>
        </w:rPr>
      </w:pPr>
      <w:r>
        <w:rPr>
          <w:rFonts w:eastAsia="Times New Roman"/>
          <w:bCs/>
        </w:rPr>
        <w:t>B1 – Borough Engineer’s Review Letter</w:t>
      </w:r>
    </w:p>
    <w:p w14:paraId="6A20313C" w14:textId="746930C4" w:rsidR="003E5335" w:rsidRDefault="003E5335" w:rsidP="00ED05F8">
      <w:pPr>
        <w:rPr>
          <w:rFonts w:eastAsia="Times New Roman"/>
          <w:bCs/>
        </w:rPr>
      </w:pPr>
    </w:p>
    <w:p w14:paraId="0280B350" w14:textId="7EE7BB14" w:rsidR="00636DED" w:rsidRDefault="00636DED" w:rsidP="00ED05F8">
      <w:pPr>
        <w:rPr>
          <w:rFonts w:eastAsia="Times New Roman"/>
          <w:bCs/>
        </w:rPr>
      </w:pPr>
      <w:r>
        <w:rPr>
          <w:rFonts w:eastAsia="Times New Roman"/>
          <w:bCs/>
        </w:rPr>
        <w:t xml:space="preserve">Multiple board members questioned the design and structure of the proposed shed. </w:t>
      </w:r>
    </w:p>
    <w:p w14:paraId="238A1089" w14:textId="77777777" w:rsidR="00636DED" w:rsidRPr="008F2CE1" w:rsidRDefault="00636DED" w:rsidP="00ED05F8">
      <w:pPr>
        <w:rPr>
          <w:rFonts w:eastAsia="Times New Roman"/>
          <w:bCs/>
        </w:rPr>
      </w:pPr>
    </w:p>
    <w:p w14:paraId="57B98424" w14:textId="58AC0ABF" w:rsidR="003E5335" w:rsidRPr="008F2CE1" w:rsidRDefault="003E5335" w:rsidP="00ED05F8">
      <w:pPr>
        <w:rPr>
          <w:rFonts w:eastAsia="Times New Roman"/>
          <w:bCs/>
        </w:rPr>
      </w:pPr>
      <w:r w:rsidRPr="001B733F">
        <w:rPr>
          <w:rFonts w:eastAsia="Times New Roman"/>
          <w:b/>
        </w:rPr>
        <w:t>Mr. Carroll</w:t>
      </w:r>
      <w:r w:rsidRPr="008F2CE1">
        <w:rPr>
          <w:rFonts w:eastAsia="Times New Roman"/>
          <w:bCs/>
        </w:rPr>
        <w:t xml:space="preserve"> asked the board suggestions on what the shed should be placed on in order to comply with zoning regulations. </w:t>
      </w:r>
    </w:p>
    <w:p w14:paraId="5B252AA9" w14:textId="3BE2771A" w:rsidR="003E5335" w:rsidRPr="008F2CE1" w:rsidRDefault="003E5335" w:rsidP="00ED05F8">
      <w:pPr>
        <w:rPr>
          <w:rFonts w:eastAsia="Times New Roman"/>
          <w:bCs/>
        </w:rPr>
      </w:pPr>
    </w:p>
    <w:p w14:paraId="79FFF4E3" w14:textId="6F2E7DD3" w:rsidR="003E5335" w:rsidRPr="008F2CE1" w:rsidRDefault="003E5335" w:rsidP="00ED05F8">
      <w:pPr>
        <w:rPr>
          <w:rFonts w:eastAsia="Times New Roman"/>
          <w:bCs/>
        </w:rPr>
      </w:pPr>
      <w:r w:rsidRPr="001B733F">
        <w:rPr>
          <w:rFonts w:eastAsia="Times New Roman"/>
          <w:b/>
        </w:rPr>
        <w:t>Anna Grimste</w:t>
      </w:r>
      <w:r w:rsidRPr="008F2CE1">
        <w:rPr>
          <w:rFonts w:eastAsia="Times New Roman"/>
          <w:bCs/>
        </w:rPr>
        <w:t xml:space="preserve">, zoning officer, suggested a slab but shed will still need to be anchored. </w:t>
      </w:r>
    </w:p>
    <w:p w14:paraId="69B9890D" w14:textId="0DCB9D2E" w:rsidR="003E5335" w:rsidRPr="008F2CE1" w:rsidRDefault="003E5335" w:rsidP="00ED05F8">
      <w:pPr>
        <w:rPr>
          <w:rFonts w:eastAsia="Times New Roman"/>
          <w:bCs/>
        </w:rPr>
      </w:pPr>
    </w:p>
    <w:p w14:paraId="57599EF0" w14:textId="530F0A01" w:rsidR="003E5335" w:rsidRPr="008F2CE1" w:rsidRDefault="003E5335" w:rsidP="00ED05F8">
      <w:pPr>
        <w:rPr>
          <w:rFonts w:eastAsia="Times New Roman"/>
          <w:bCs/>
        </w:rPr>
      </w:pPr>
      <w:r w:rsidRPr="008F2CE1">
        <w:rPr>
          <w:rFonts w:eastAsia="Times New Roman"/>
          <w:bCs/>
        </w:rPr>
        <w:lastRenderedPageBreak/>
        <w:t xml:space="preserve">Public portion was opened. No one stepped forward. The Public portion was closed. </w:t>
      </w:r>
    </w:p>
    <w:p w14:paraId="02FFB65D" w14:textId="2703B3C7" w:rsidR="003E5335" w:rsidRPr="008F2CE1" w:rsidRDefault="003E5335" w:rsidP="00ED05F8">
      <w:pPr>
        <w:rPr>
          <w:rFonts w:eastAsia="Times New Roman"/>
          <w:bCs/>
        </w:rPr>
      </w:pPr>
    </w:p>
    <w:p w14:paraId="5414904B" w14:textId="09CC4F0F" w:rsidR="003E5335" w:rsidRPr="008F2CE1" w:rsidRDefault="003E5335" w:rsidP="00ED05F8">
      <w:pPr>
        <w:rPr>
          <w:rFonts w:eastAsia="Times New Roman"/>
          <w:bCs/>
        </w:rPr>
      </w:pPr>
      <w:r w:rsidRPr="008F2CE1">
        <w:rPr>
          <w:rFonts w:eastAsia="Times New Roman"/>
          <w:bCs/>
        </w:rPr>
        <w:t xml:space="preserve">A motion was made by </w:t>
      </w:r>
      <w:r w:rsidRPr="001B733F">
        <w:rPr>
          <w:rFonts w:eastAsia="Times New Roman"/>
          <w:b/>
        </w:rPr>
        <w:t>Mark Simmons</w:t>
      </w:r>
      <w:r w:rsidRPr="008F2CE1">
        <w:rPr>
          <w:rFonts w:eastAsia="Times New Roman"/>
          <w:bCs/>
        </w:rPr>
        <w:t xml:space="preserve"> to approve the application with the </w:t>
      </w:r>
      <w:r w:rsidR="008F2CE1" w:rsidRPr="008F2CE1">
        <w:rPr>
          <w:rFonts w:eastAsia="Times New Roman"/>
          <w:bCs/>
        </w:rPr>
        <w:t xml:space="preserve">agreement that the structure should not exceed 12ft x 16ft and be positioned at least 50 feet from the road, seconded by </w:t>
      </w:r>
      <w:r w:rsidR="008F2CE1" w:rsidRPr="001B733F">
        <w:rPr>
          <w:rFonts w:eastAsia="Times New Roman"/>
          <w:b/>
        </w:rPr>
        <w:t>Commissioner Garofalo</w:t>
      </w:r>
      <w:r w:rsidR="008F2CE1" w:rsidRPr="008F2CE1">
        <w:rPr>
          <w:rFonts w:eastAsia="Times New Roman"/>
          <w:bCs/>
        </w:rPr>
        <w:t xml:space="preserve">. The following vote was recorded </w:t>
      </w:r>
      <w:r w:rsidR="008F2CE1" w:rsidRPr="001B733F">
        <w:rPr>
          <w:rFonts w:eastAsia="Times New Roman"/>
          <w:b/>
        </w:rPr>
        <w:t>Mark Simmons</w:t>
      </w:r>
      <w:r w:rsidR="008F2CE1" w:rsidRPr="008F2CE1">
        <w:rPr>
          <w:rFonts w:eastAsia="Times New Roman"/>
          <w:bCs/>
        </w:rPr>
        <w:t xml:space="preserve">, </w:t>
      </w:r>
      <w:r w:rsidR="008F2CE1" w:rsidRPr="001B733F">
        <w:rPr>
          <w:rFonts w:eastAsia="Times New Roman"/>
          <w:b/>
        </w:rPr>
        <w:t>John Tilton</w:t>
      </w:r>
      <w:r w:rsidR="008F2CE1" w:rsidRPr="008F2CE1">
        <w:rPr>
          <w:rFonts w:eastAsia="Times New Roman"/>
          <w:bCs/>
        </w:rPr>
        <w:t xml:space="preserve">, </w:t>
      </w:r>
      <w:r w:rsidR="008F2CE1" w:rsidRPr="001B733F">
        <w:rPr>
          <w:rFonts w:eastAsia="Times New Roman"/>
          <w:b/>
        </w:rPr>
        <w:t>Chairman Romano</w:t>
      </w:r>
      <w:r w:rsidR="008F2CE1" w:rsidRPr="008F2CE1">
        <w:rPr>
          <w:rFonts w:eastAsia="Times New Roman"/>
          <w:bCs/>
        </w:rPr>
        <w:t xml:space="preserve">, </w:t>
      </w:r>
      <w:r w:rsidR="008F2CE1" w:rsidRPr="001B733F">
        <w:rPr>
          <w:rFonts w:eastAsia="Times New Roman"/>
          <w:b/>
        </w:rPr>
        <w:t>Terry Kulinski</w:t>
      </w:r>
      <w:r w:rsidR="008F2CE1" w:rsidRPr="008F2CE1">
        <w:rPr>
          <w:rFonts w:eastAsia="Times New Roman"/>
          <w:bCs/>
        </w:rPr>
        <w:t xml:space="preserve">, </w:t>
      </w:r>
      <w:r w:rsidR="008F2CE1" w:rsidRPr="001B733F">
        <w:rPr>
          <w:rFonts w:eastAsia="Times New Roman"/>
          <w:b/>
        </w:rPr>
        <w:t>Daina Dale</w:t>
      </w:r>
      <w:r w:rsidR="008F2CE1" w:rsidRPr="008F2CE1">
        <w:rPr>
          <w:rFonts w:eastAsia="Times New Roman"/>
          <w:bCs/>
        </w:rPr>
        <w:t xml:space="preserve">, </w:t>
      </w:r>
      <w:r w:rsidR="008F2CE1" w:rsidRPr="001B733F">
        <w:rPr>
          <w:rFonts w:eastAsia="Times New Roman"/>
          <w:b/>
        </w:rPr>
        <w:t>Commissioner Garofalo</w:t>
      </w:r>
      <w:r w:rsidR="008F2CE1" w:rsidRPr="008F2CE1">
        <w:rPr>
          <w:rFonts w:eastAsia="Times New Roman"/>
          <w:bCs/>
        </w:rPr>
        <w:t xml:space="preserve">, </w:t>
      </w:r>
      <w:r w:rsidR="008F2CE1" w:rsidRPr="001B733F">
        <w:rPr>
          <w:rFonts w:eastAsia="Times New Roman"/>
          <w:b/>
        </w:rPr>
        <w:t>Mayor Oldham</w:t>
      </w:r>
      <w:r w:rsidR="00636DED">
        <w:rPr>
          <w:rFonts w:eastAsia="Times New Roman"/>
          <w:b/>
        </w:rPr>
        <w:t xml:space="preserve"> </w:t>
      </w:r>
      <w:r w:rsidR="00636DED" w:rsidRPr="00636DED">
        <w:rPr>
          <w:rFonts w:eastAsia="Times New Roman"/>
          <w:bCs/>
        </w:rPr>
        <w:t xml:space="preserve">all voted </w:t>
      </w:r>
      <w:r w:rsidR="00636DED" w:rsidRPr="00636DED">
        <w:rPr>
          <w:rFonts w:eastAsia="Times New Roman"/>
          <w:b/>
        </w:rPr>
        <w:t>Yes</w:t>
      </w:r>
      <w:r w:rsidR="00636DED" w:rsidRPr="00636DED">
        <w:rPr>
          <w:rFonts w:eastAsia="Times New Roman"/>
          <w:bCs/>
        </w:rPr>
        <w:t xml:space="preserve"> to approve with conditions</w:t>
      </w:r>
      <w:r w:rsidR="008F2CE1" w:rsidRPr="008F2CE1">
        <w:rPr>
          <w:rFonts w:eastAsia="Times New Roman"/>
          <w:bCs/>
        </w:rPr>
        <w:t xml:space="preserve">. </w:t>
      </w:r>
      <w:r w:rsidR="008F2CE1" w:rsidRPr="001B733F">
        <w:rPr>
          <w:rFonts w:eastAsia="Times New Roman"/>
          <w:b/>
        </w:rPr>
        <w:t>Tony Aukstikalnis</w:t>
      </w:r>
      <w:r w:rsidR="008F2CE1" w:rsidRPr="008F2CE1">
        <w:rPr>
          <w:rFonts w:eastAsia="Times New Roman"/>
          <w:bCs/>
        </w:rPr>
        <w:t xml:space="preserve"> voted </w:t>
      </w:r>
      <w:r w:rsidR="008F2CE1" w:rsidRPr="001B733F">
        <w:rPr>
          <w:rFonts w:eastAsia="Times New Roman"/>
          <w:b/>
        </w:rPr>
        <w:t>No</w:t>
      </w:r>
      <w:r w:rsidR="008F2CE1" w:rsidRPr="008F2CE1">
        <w:rPr>
          <w:rFonts w:eastAsia="Times New Roman"/>
          <w:bCs/>
        </w:rPr>
        <w:t xml:space="preserve">. Motion passed. </w:t>
      </w:r>
    </w:p>
    <w:p w14:paraId="3F5B2858" w14:textId="4B48BDA8" w:rsidR="00ED05F8" w:rsidRDefault="00ED05F8" w:rsidP="00F31C52"/>
    <w:p w14:paraId="0C512248" w14:textId="5EAC4879" w:rsidR="005E78CD" w:rsidRDefault="005E78CD" w:rsidP="005E78CD">
      <w:pPr>
        <w:jc w:val="center"/>
      </w:pPr>
      <w:r>
        <w:t>~ ~ ~ ~ ~</w:t>
      </w:r>
    </w:p>
    <w:p w14:paraId="585157BB" w14:textId="439F8D0E" w:rsidR="00515612" w:rsidRDefault="00515612" w:rsidP="00515612"/>
    <w:p w14:paraId="5AF3300B" w14:textId="5DB721B2" w:rsidR="00515612" w:rsidRDefault="00515612" w:rsidP="00515612">
      <w:pPr>
        <w:jc w:val="both"/>
        <w:rPr>
          <w:rFonts w:eastAsia="Times New Roman"/>
          <w:b/>
        </w:rPr>
      </w:pPr>
      <w:r>
        <w:rPr>
          <w:b/>
          <w:bCs/>
        </w:rPr>
        <w:t xml:space="preserve">Resolution – 2019-06 – Mark &amp; Linda Lipton – </w:t>
      </w:r>
      <w:r w:rsidRPr="00F31C52">
        <w:rPr>
          <w:rFonts w:eastAsia="Times New Roman"/>
          <w:b/>
        </w:rPr>
        <w:t>6311E Long Beach B</w:t>
      </w:r>
      <w:r>
        <w:rPr>
          <w:rFonts w:eastAsia="Times New Roman"/>
          <w:b/>
        </w:rPr>
        <w:t>lvd.</w:t>
      </w:r>
      <w:r w:rsidRPr="00F31C52">
        <w:rPr>
          <w:rFonts w:eastAsia="Times New Roman"/>
          <w:b/>
        </w:rPr>
        <w:t>, Block 38 Lot 19</w:t>
      </w:r>
    </w:p>
    <w:p w14:paraId="55948946" w14:textId="3E632A95" w:rsidR="00515612" w:rsidRDefault="00515612" w:rsidP="00515612">
      <w:pPr>
        <w:jc w:val="both"/>
      </w:pPr>
    </w:p>
    <w:p w14:paraId="7D655C09" w14:textId="5CD62611" w:rsidR="00515612" w:rsidRDefault="00515612" w:rsidP="00515612">
      <w:pPr>
        <w:jc w:val="both"/>
      </w:pPr>
      <w:r>
        <w:t xml:space="preserve">Due to the August meeting of the board being carried, </w:t>
      </w:r>
      <w:r w:rsidRPr="000527FD">
        <w:rPr>
          <w:b/>
          <w:bCs/>
        </w:rPr>
        <w:t>Mr. Stuart Snyder</w:t>
      </w:r>
      <w:r>
        <w:t xml:space="preserve"> presented the Resolution of 2019-06. </w:t>
      </w:r>
      <w:r w:rsidRPr="000527FD">
        <w:rPr>
          <w:b/>
          <w:bCs/>
        </w:rPr>
        <w:t>Mr. Snyder</w:t>
      </w:r>
      <w:r>
        <w:t xml:space="preserve"> reviewed the Resolution and made corrections as needed per applicant and board input.</w:t>
      </w:r>
    </w:p>
    <w:p w14:paraId="1E7F3883" w14:textId="11A7C75E" w:rsidR="00515612" w:rsidRDefault="00515612" w:rsidP="00515612">
      <w:pPr>
        <w:jc w:val="both"/>
      </w:pPr>
    </w:p>
    <w:p w14:paraId="6C982974" w14:textId="40ED95DF" w:rsidR="00515612" w:rsidRDefault="000C1174" w:rsidP="00515612">
      <w:pPr>
        <w:jc w:val="both"/>
      </w:pPr>
      <w:r w:rsidRPr="000527FD">
        <w:rPr>
          <w:b/>
          <w:bCs/>
        </w:rPr>
        <w:t>C</w:t>
      </w:r>
      <w:r>
        <w:rPr>
          <w:b/>
          <w:bCs/>
        </w:rPr>
        <w:t>ommissioner</w:t>
      </w:r>
      <w:r w:rsidR="00515612" w:rsidRPr="000527FD">
        <w:rPr>
          <w:b/>
          <w:bCs/>
        </w:rPr>
        <w:t xml:space="preserve"> Garofalo</w:t>
      </w:r>
      <w:r w:rsidR="00515612">
        <w:t xml:space="preserve"> made a motion to accept the Resolution, seconded by </w:t>
      </w:r>
      <w:r w:rsidR="00515612" w:rsidRPr="000527FD">
        <w:rPr>
          <w:b/>
          <w:bCs/>
        </w:rPr>
        <w:t>Tony Aukstikalnis</w:t>
      </w:r>
      <w:r w:rsidR="00515612">
        <w:t xml:space="preserve">. The following roll call vote was recorded: </w:t>
      </w:r>
      <w:r w:rsidR="00515612" w:rsidRPr="000527FD">
        <w:rPr>
          <w:b/>
          <w:bCs/>
        </w:rPr>
        <w:t>Mark Simmons</w:t>
      </w:r>
      <w:r w:rsidR="00515612">
        <w:t xml:space="preserve">, </w:t>
      </w:r>
      <w:r w:rsidR="00515612" w:rsidRPr="000527FD">
        <w:rPr>
          <w:b/>
          <w:bCs/>
        </w:rPr>
        <w:t>John Tilton</w:t>
      </w:r>
      <w:r w:rsidR="00515612">
        <w:t xml:space="preserve">, </w:t>
      </w:r>
      <w:r w:rsidR="00515612" w:rsidRPr="000527FD">
        <w:rPr>
          <w:b/>
          <w:bCs/>
        </w:rPr>
        <w:t>Chairman Romano</w:t>
      </w:r>
      <w:r w:rsidR="00515612">
        <w:t xml:space="preserve">, </w:t>
      </w:r>
      <w:r w:rsidR="00515612" w:rsidRPr="000527FD">
        <w:rPr>
          <w:b/>
          <w:bCs/>
        </w:rPr>
        <w:t>Terry Kulinski</w:t>
      </w:r>
      <w:r w:rsidR="00515612">
        <w:t xml:space="preserve">, </w:t>
      </w:r>
      <w:r w:rsidR="00515612" w:rsidRPr="000527FD">
        <w:rPr>
          <w:b/>
          <w:bCs/>
        </w:rPr>
        <w:t>Tony Aukstikalnis</w:t>
      </w:r>
      <w:r w:rsidR="00515612">
        <w:t xml:space="preserve">, </w:t>
      </w:r>
      <w:r w:rsidR="00515612" w:rsidRPr="000527FD">
        <w:rPr>
          <w:b/>
          <w:bCs/>
        </w:rPr>
        <w:t>Daina Dale</w:t>
      </w:r>
      <w:r w:rsidR="00515612">
        <w:t xml:space="preserve">, </w:t>
      </w:r>
      <w:r>
        <w:rPr>
          <w:b/>
          <w:bCs/>
        </w:rPr>
        <w:t>Commissioner</w:t>
      </w:r>
      <w:r w:rsidR="00515612" w:rsidRPr="000527FD">
        <w:rPr>
          <w:b/>
          <w:bCs/>
        </w:rPr>
        <w:t xml:space="preserve"> Garofalo</w:t>
      </w:r>
      <w:r w:rsidR="00515612">
        <w:t xml:space="preserve">, and </w:t>
      </w:r>
      <w:r w:rsidR="00515612" w:rsidRPr="000527FD">
        <w:rPr>
          <w:b/>
          <w:bCs/>
        </w:rPr>
        <w:t>Mayor Oldham</w:t>
      </w:r>
      <w:r w:rsidR="00515612">
        <w:t xml:space="preserve"> all voted </w:t>
      </w:r>
      <w:r w:rsidR="00515612" w:rsidRPr="000527FD">
        <w:rPr>
          <w:b/>
          <w:bCs/>
        </w:rPr>
        <w:t>Yes</w:t>
      </w:r>
      <w:r w:rsidR="00515612">
        <w:t xml:space="preserve"> to approve. </w:t>
      </w:r>
      <w:bookmarkStart w:id="0" w:name="_GoBack"/>
      <w:bookmarkEnd w:id="0"/>
    </w:p>
    <w:p w14:paraId="427C0B8B" w14:textId="2BD3A266" w:rsidR="00515612" w:rsidRDefault="00515612" w:rsidP="00515612">
      <w:pPr>
        <w:jc w:val="both"/>
      </w:pPr>
    </w:p>
    <w:p w14:paraId="30EA77E8" w14:textId="77777777" w:rsidR="00515612" w:rsidRDefault="00515612" w:rsidP="00515612">
      <w:pPr>
        <w:jc w:val="center"/>
      </w:pPr>
      <w:r>
        <w:t>~ ~ ~ ~ ~</w:t>
      </w:r>
    </w:p>
    <w:p w14:paraId="7109E0CB" w14:textId="77777777" w:rsidR="00515612" w:rsidRDefault="00515612" w:rsidP="00515612">
      <w:pPr>
        <w:jc w:val="both"/>
      </w:pPr>
    </w:p>
    <w:p w14:paraId="38606310" w14:textId="77777777" w:rsidR="00B57D1E" w:rsidRDefault="00B57D1E" w:rsidP="00E32ACD">
      <w:pPr>
        <w:jc w:val="center"/>
      </w:pPr>
    </w:p>
    <w:p w14:paraId="64C541BD" w14:textId="77777777" w:rsidR="00E32ACD" w:rsidRDefault="00E32ACD" w:rsidP="00E32ACD">
      <w:pPr>
        <w:jc w:val="both"/>
        <w:rPr>
          <w:b/>
          <w:bCs/>
        </w:rPr>
      </w:pPr>
      <w:r>
        <w:rPr>
          <w:b/>
          <w:bCs/>
        </w:rPr>
        <w:t xml:space="preserve">Minutes – Regular Meeting </w:t>
      </w:r>
      <w:r w:rsidR="00B87692">
        <w:rPr>
          <w:b/>
          <w:bCs/>
        </w:rPr>
        <w:t>–</w:t>
      </w:r>
      <w:r>
        <w:rPr>
          <w:b/>
          <w:bCs/>
        </w:rPr>
        <w:t xml:space="preserve"> </w:t>
      </w:r>
      <w:r w:rsidR="00B87692">
        <w:rPr>
          <w:b/>
          <w:bCs/>
        </w:rPr>
        <w:t>June 20, 2019</w:t>
      </w:r>
    </w:p>
    <w:p w14:paraId="7E77E332" w14:textId="77777777" w:rsidR="00B87692" w:rsidRDefault="00B87692" w:rsidP="00E32ACD">
      <w:pPr>
        <w:jc w:val="both"/>
        <w:rPr>
          <w:b/>
          <w:bCs/>
        </w:rPr>
      </w:pPr>
    </w:p>
    <w:p w14:paraId="5853F8D0" w14:textId="028A2C87" w:rsidR="00B87692" w:rsidRPr="00B87692" w:rsidRDefault="00515612" w:rsidP="00E32ACD">
      <w:pPr>
        <w:jc w:val="both"/>
      </w:pPr>
      <w:r w:rsidRPr="000527FD">
        <w:rPr>
          <w:b/>
          <w:bCs/>
        </w:rPr>
        <w:t>Terry Kulinski</w:t>
      </w:r>
      <w:r>
        <w:t xml:space="preserve"> made a motion to approve the minutes of the regular meeting on June 20, 2019, seconded by </w:t>
      </w:r>
      <w:r w:rsidRPr="000527FD">
        <w:rPr>
          <w:b/>
          <w:bCs/>
        </w:rPr>
        <w:t>Tony Aukstikalnis</w:t>
      </w:r>
      <w:r>
        <w:t xml:space="preserve">. The following vote was recorded: </w:t>
      </w:r>
      <w:r w:rsidRPr="000527FD">
        <w:rPr>
          <w:b/>
          <w:bCs/>
        </w:rPr>
        <w:t>Mark Simmons</w:t>
      </w:r>
      <w:r>
        <w:t xml:space="preserve">, </w:t>
      </w:r>
      <w:r w:rsidRPr="000527FD">
        <w:rPr>
          <w:b/>
          <w:bCs/>
        </w:rPr>
        <w:t>John Tilton</w:t>
      </w:r>
      <w:r>
        <w:t xml:space="preserve">, </w:t>
      </w:r>
      <w:r w:rsidRPr="000527FD">
        <w:rPr>
          <w:b/>
          <w:bCs/>
        </w:rPr>
        <w:t>Chairman Romano</w:t>
      </w:r>
      <w:r>
        <w:t xml:space="preserve">, </w:t>
      </w:r>
      <w:r w:rsidRPr="000527FD">
        <w:rPr>
          <w:b/>
          <w:bCs/>
        </w:rPr>
        <w:t>Terry Kulinski</w:t>
      </w:r>
      <w:r>
        <w:t xml:space="preserve">, </w:t>
      </w:r>
      <w:r w:rsidRPr="000527FD">
        <w:rPr>
          <w:b/>
          <w:bCs/>
        </w:rPr>
        <w:t>Tony Aukstikalnis</w:t>
      </w:r>
      <w:r>
        <w:t xml:space="preserve">, </w:t>
      </w:r>
      <w:r w:rsidRPr="000527FD">
        <w:rPr>
          <w:b/>
          <w:bCs/>
        </w:rPr>
        <w:t>Daina Dale</w:t>
      </w:r>
      <w:r>
        <w:t xml:space="preserve">, and </w:t>
      </w:r>
      <w:r w:rsidRPr="000527FD">
        <w:rPr>
          <w:b/>
          <w:bCs/>
        </w:rPr>
        <w:t>Mayor Oldham</w:t>
      </w:r>
      <w:r>
        <w:t xml:space="preserve"> all voted </w:t>
      </w:r>
      <w:r w:rsidRPr="000527FD">
        <w:rPr>
          <w:b/>
          <w:bCs/>
        </w:rPr>
        <w:t>Yes</w:t>
      </w:r>
      <w:r>
        <w:t xml:space="preserve"> to approve. </w:t>
      </w:r>
    </w:p>
    <w:p w14:paraId="287D22F3" w14:textId="77777777" w:rsidR="00E32ACD" w:rsidRDefault="00E32ACD" w:rsidP="00F73459">
      <w:pPr>
        <w:jc w:val="both"/>
        <w:rPr>
          <w:b/>
          <w:bCs/>
        </w:rPr>
      </w:pPr>
    </w:p>
    <w:p w14:paraId="63B28085" w14:textId="77777777" w:rsidR="00F73459" w:rsidRDefault="00376E08" w:rsidP="00F73459">
      <w:pPr>
        <w:jc w:val="both"/>
        <w:rPr>
          <w:b/>
          <w:bCs/>
        </w:rPr>
      </w:pPr>
      <w:r>
        <w:rPr>
          <w:b/>
          <w:bCs/>
        </w:rPr>
        <w:t>Minutes – Regular Meeting – July 18, 2019</w:t>
      </w:r>
      <w:r w:rsidR="00F73459">
        <w:rPr>
          <w:b/>
          <w:bCs/>
        </w:rPr>
        <w:t xml:space="preserve"> </w:t>
      </w:r>
    </w:p>
    <w:p w14:paraId="782C0217" w14:textId="5503FE47" w:rsidR="006B5390" w:rsidRDefault="006B5390" w:rsidP="005E32BA"/>
    <w:p w14:paraId="153EC4C2" w14:textId="6AEBEBA5" w:rsidR="005E32BA" w:rsidRDefault="005E32BA" w:rsidP="005E32BA">
      <w:r w:rsidRPr="005E32BA">
        <w:rPr>
          <w:b/>
          <w:bCs/>
        </w:rPr>
        <w:t>Tony Aukstikalnis</w:t>
      </w:r>
      <w:r>
        <w:t xml:space="preserve"> made a motion to approve the minutes of the regular meeting on July 18, 2019, seconded by </w:t>
      </w:r>
      <w:r w:rsidRPr="00101C25">
        <w:rPr>
          <w:b/>
          <w:bCs/>
        </w:rPr>
        <w:t>Chairman Romano</w:t>
      </w:r>
      <w:r>
        <w:t xml:space="preserve">. The following vote was recorded: </w:t>
      </w:r>
      <w:r w:rsidRPr="00101C25">
        <w:rPr>
          <w:b/>
          <w:bCs/>
        </w:rPr>
        <w:t>Mark Simmons</w:t>
      </w:r>
      <w:r>
        <w:t xml:space="preserve">, </w:t>
      </w:r>
      <w:r w:rsidRPr="00101C25">
        <w:rPr>
          <w:b/>
          <w:bCs/>
        </w:rPr>
        <w:t>John Tilton</w:t>
      </w:r>
      <w:r>
        <w:t xml:space="preserve">, </w:t>
      </w:r>
      <w:r w:rsidRPr="00101C25">
        <w:rPr>
          <w:b/>
          <w:bCs/>
        </w:rPr>
        <w:t>Chairman Romano</w:t>
      </w:r>
      <w:r>
        <w:t xml:space="preserve">, </w:t>
      </w:r>
      <w:r w:rsidRPr="00101C25">
        <w:rPr>
          <w:b/>
          <w:bCs/>
        </w:rPr>
        <w:t>Terry Kulinski</w:t>
      </w:r>
      <w:r>
        <w:t xml:space="preserve">, </w:t>
      </w:r>
      <w:r w:rsidRPr="00101C25">
        <w:rPr>
          <w:b/>
          <w:bCs/>
        </w:rPr>
        <w:t>Daina Dale</w:t>
      </w:r>
      <w:r>
        <w:t xml:space="preserve">, </w:t>
      </w:r>
      <w:r w:rsidRPr="00101C25">
        <w:rPr>
          <w:b/>
          <w:bCs/>
        </w:rPr>
        <w:t>Mayor Oldham</w:t>
      </w:r>
      <w:r>
        <w:t xml:space="preserve">, </w:t>
      </w:r>
      <w:r w:rsidRPr="00101C25">
        <w:rPr>
          <w:b/>
          <w:bCs/>
        </w:rPr>
        <w:t>Tony Aukstikalnis</w:t>
      </w:r>
      <w:r>
        <w:t xml:space="preserve"> all voted </w:t>
      </w:r>
      <w:r w:rsidRPr="00101C25">
        <w:rPr>
          <w:b/>
          <w:bCs/>
        </w:rPr>
        <w:t>Yes</w:t>
      </w:r>
      <w:r>
        <w:t xml:space="preserve"> to approve. </w:t>
      </w:r>
    </w:p>
    <w:p w14:paraId="4B592870" w14:textId="77777777" w:rsidR="004A199B" w:rsidRDefault="004A199B" w:rsidP="004A199B">
      <w:pPr>
        <w:jc w:val="center"/>
        <w:rPr>
          <w:bCs/>
        </w:rPr>
      </w:pPr>
      <w:r>
        <w:rPr>
          <w:bCs/>
        </w:rPr>
        <w:t xml:space="preserve">~ ~ ~ ~ ~ </w:t>
      </w:r>
    </w:p>
    <w:p w14:paraId="367122BC" w14:textId="77BBF972" w:rsidR="004A199B" w:rsidRDefault="004A199B" w:rsidP="004A199B">
      <w:pPr>
        <w:rPr>
          <w:bCs/>
        </w:rPr>
      </w:pPr>
    </w:p>
    <w:p w14:paraId="015D88D2" w14:textId="4BFF8090" w:rsidR="005E32BA" w:rsidRDefault="005E32BA" w:rsidP="004A199B">
      <w:pPr>
        <w:rPr>
          <w:bCs/>
        </w:rPr>
      </w:pPr>
      <w:r w:rsidRPr="005E32BA">
        <w:rPr>
          <w:b/>
        </w:rPr>
        <w:t>Master Plan</w:t>
      </w:r>
      <w:r>
        <w:rPr>
          <w:bCs/>
        </w:rPr>
        <w:t xml:space="preserve"> discussion was pushed to the next meeting. </w:t>
      </w:r>
    </w:p>
    <w:p w14:paraId="23F3FD24" w14:textId="624305F9" w:rsidR="005E32BA" w:rsidRDefault="005E32BA" w:rsidP="004A199B">
      <w:pPr>
        <w:rPr>
          <w:bCs/>
        </w:rPr>
      </w:pPr>
    </w:p>
    <w:p w14:paraId="4DC302EA" w14:textId="77777777" w:rsidR="005E32BA" w:rsidRDefault="005E32BA" w:rsidP="005E32BA">
      <w:pPr>
        <w:jc w:val="center"/>
        <w:rPr>
          <w:bCs/>
        </w:rPr>
      </w:pPr>
      <w:r>
        <w:rPr>
          <w:bCs/>
        </w:rPr>
        <w:t xml:space="preserve">~ ~ ~ ~ ~ </w:t>
      </w:r>
    </w:p>
    <w:p w14:paraId="2D4E5C2B" w14:textId="77777777" w:rsidR="004A199B" w:rsidRPr="005E02AD" w:rsidRDefault="004A199B" w:rsidP="004A199B">
      <w:pPr>
        <w:jc w:val="center"/>
        <w:rPr>
          <w:bCs/>
        </w:rPr>
      </w:pPr>
    </w:p>
    <w:p w14:paraId="3232973E" w14:textId="19C16CE3" w:rsidR="004A199B" w:rsidRDefault="00376E08" w:rsidP="004A199B">
      <w:pPr>
        <w:jc w:val="both"/>
      </w:pPr>
      <w:r>
        <w:t xml:space="preserve">At </w:t>
      </w:r>
      <w:r w:rsidR="005E32BA">
        <w:t>9</w:t>
      </w:r>
      <w:r>
        <w:t>:11</w:t>
      </w:r>
      <w:r w:rsidR="004A199B">
        <w:t xml:space="preserve"> PM </w:t>
      </w:r>
      <w:r>
        <w:t>the meeting was adjourned.</w:t>
      </w:r>
    </w:p>
    <w:p w14:paraId="2C7B0D1E" w14:textId="07B30AC6" w:rsidR="00E86290" w:rsidRDefault="00E86290" w:rsidP="004A199B">
      <w:pPr>
        <w:jc w:val="both"/>
      </w:pPr>
    </w:p>
    <w:p w14:paraId="7AB0FD5B" w14:textId="72F48B6F" w:rsidR="00E86290" w:rsidRDefault="00E86290" w:rsidP="00E86290">
      <w:pPr>
        <w:jc w:val="center"/>
        <w:rPr>
          <w:b/>
          <w:bCs/>
        </w:rPr>
      </w:pPr>
      <w:r>
        <w:rPr>
          <w:bCs/>
        </w:rPr>
        <w:t>~ ~ ~ ~ ~</w:t>
      </w:r>
    </w:p>
    <w:p w14:paraId="59E0F326" w14:textId="77777777" w:rsidR="004A199B" w:rsidRDefault="004A199B" w:rsidP="004A199B">
      <w:pPr>
        <w:jc w:val="center"/>
      </w:pPr>
    </w:p>
    <w:p w14:paraId="25DCD98A" w14:textId="77777777" w:rsidR="004A199B" w:rsidRDefault="004A199B" w:rsidP="004A199B">
      <w:pPr>
        <w:jc w:val="center"/>
      </w:pPr>
      <w:r>
        <w:t>Respectfully submitted,</w:t>
      </w:r>
    </w:p>
    <w:p w14:paraId="249249B8" w14:textId="77777777" w:rsidR="004A199B" w:rsidRDefault="004A199B" w:rsidP="004A199B">
      <w:pPr>
        <w:jc w:val="center"/>
      </w:pPr>
    </w:p>
    <w:p w14:paraId="1B22CF5E" w14:textId="77777777" w:rsidR="004A199B" w:rsidRDefault="004A199B" w:rsidP="004A199B">
      <w:pPr>
        <w:jc w:val="center"/>
      </w:pPr>
    </w:p>
    <w:p w14:paraId="217A137B" w14:textId="77777777" w:rsidR="004A199B" w:rsidRDefault="004A199B" w:rsidP="004A199B">
      <w:pPr>
        <w:jc w:val="center"/>
      </w:pPr>
    </w:p>
    <w:p w14:paraId="634A105A" w14:textId="3165101A" w:rsidR="004A199B" w:rsidRDefault="005E32BA" w:rsidP="004A199B">
      <w:pPr>
        <w:jc w:val="center"/>
      </w:pPr>
      <w:r>
        <w:t>Christine Lisiewski</w:t>
      </w:r>
      <w:r w:rsidR="004A199B">
        <w:t>, Secretary</w:t>
      </w:r>
    </w:p>
    <w:p w14:paraId="2B622F27" w14:textId="77777777" w:rsidR="004A199B" w:rsidRDefault="004A199B"/>
    <w:sectPr w:rsidR="004A199B" w:rsidSect="00313D6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59D78" w14:textId="77777777" w:rsidR="00636DED" w:rsidRDefault="00636DED" w:rsidP="00636DED">
      <w:r>
        <w:separator/>
      </w:r>
    </w:p>
  </w:endnote>
  <w:endnote w:type="continuationSeparator" w:id="0">
    <w:p w14:paraId="5F9FF526" w14:textId="77777777" w:rsidR="00636DED" w:rsidRDefault="00636DED" w:rsidP="00636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5177096"/>
      <w:docPartObj>
        <w:docPartGallery w:val="Page Numbers (Bottom of Page)"/>
        <w:docPartUnique/>
      </w:docPartObj>
    </w:sdtPr>
    <w:sdtEndPr>
      <w:rPr>
        <w:noProof/>
      </w:rPr>
    </w:sdtEndPr>
    <w:sdtContent>
      <w:p w14:paraId="2302B09D" w14:textId="252A84A3" w:rsidR="00636DED" w:rsidRDefault="00636DE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E1EB2F" w14:textId="77777777" w:rsidR="00636DED" w:rsidRDefault="00636D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960D6" w14:textId="77777777" w:rsidR="00636DED" w:rsidRDefault="00636DED" w:rsidP="00636DED">
      <w:r>
        <w:separator/>
      </w:r>
    </w:p>
  </w:footnote>
  <w:footnote w:type="continuationSeparator" w:id="0">
    <w:p w14:paraId="679870EB" w14:textId="77777777" w:rsidR="00636DED" w:rsidRDefault="00636DED" w:rsidP="00636D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459"/>
    <w:rsid w:val="000068BF"/>
    <w:rsid w:val="000527FD"/>
    <w:rsid w:val="000A689B"/>
    <w:rsid w:val="000C1174"/>
    <w:rsid w:val="000C7E18"/>
    <w:rsid w:val="00101C25"/>
    <w:rsid w:val="00197FEE"/>
    <w:rsid w:val="001B4EB0"/>
    <w:rsid w:val="001B623F"/>
    <w:rsid w:val="001B733F"/>
    <w:rsid w:val="0026045D"/>
    <w:rsid w:val="00260DCB"/>
    <w:rsid w:val="00273656"/>
    <w:rsid w:val="002B1947"/>
    <w:rsid w:val="002F525C"/>
    <w:rsid w:val="00313D6C"/>
    <w:rsid w:val="00325F92"/>
    <w:rsid w:val="00376E08"/>
    <w:rsid w:val="003968C2"/>
    <w:rsid w:val="003E1F73"/>
    <w:rsid w:val="003E5335"/>
    <w:rsid w:val="0049685F"/>
    <w:rsid w:val="004A199B"/>
    <w:rsid w:val="00502CCA"/>
    <w:rsid w:val="00515612"/>
    <w:rsid w:val="005858EE"/>
    <w:rsid w:val="00590E41"/>
    <w:rsid w:val="005A6385"/>
    <w:rsid w:val="005C402A"/>
    <w:rsid w:val="005E32BA"/>
    <w:rsid w:val="005E78CD"/>
    <w:rsid w:val="00636DED"/>
    <w:rsid w:val="00637D29"/>
    <w:rsid w:val="006B5390"/>
    <w:rsid w:val="00751D4C"/>
    <w:rsid w:val="007C75A6"/>
    <w:rsid w:val="008206DF"/>
    <w:rsid w:val="00892864"/>
    <w:rsid w:val="008C246B"/>
    <w:rsid w:val="008F2CE1"/>
    <w:rsid w:val="00990654"/>
    <w:rsid w:val="009B1053"/>
    <w:rsid w:val="00A16720"/>
    <w:rsid w:val="00A30164"/>
    <w:rsid w:val="00A6331E"/>
    <w:rsid w:val="00A908AA"/>
    <w:rsid w:val="00AA547C"/>
    <w:rsid w:val="00AC3CB4"/>
    <w:rsid w:val="00B57D1E"/>
    <w:rsid w:val="00B8400C"/>
    <w:rsid w:val="00B87692"/>
    <w:rsid w:val="00C35BF2"/>
    <w:rsid w:val="00C43533"/>
    <w:rsid w:val="00C62870"/>
    <w:rsid w:val="00C72762"/>
    <w:rsid w:val="00D82244"/>
    <w:rsid w:val="00DA1D76"/>
    <w:rsid w:val="00DB4B6F"/>
    <w:rsid w:val="00E133F8"/>
    <w:rsid w:val="00E24628"/>
    <w:rsid w:val="00E32ACD"/>
    <w:rsid w:val="00E5085C"/>
    <w:rsid w:val="00E652EA"/>
    <w:rsid w:val="00E72977"/>
    <w:rsid w:val="00E86290"/>
    <w:rsid w:val="00ED05F8"/>
    <w:rsid w:val="00EF412F"/>
    <w:rsid w:val="00F31C52"/>
    <w:rsid w:val="00F73459"/>
    <w:rsid w:val="00FC4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084DE"/>
  <w15:docId w15:val="{9D14CCB1-0170-4AF6-8281-8E5A8565B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73459"/>
    <w:pPr>
      <w:widowControl w:val="0"/>
      <w:overflowPunct w:val="0"/>
      <w:autoSpaceDE w:val="0"/>
      <w:autoSpaceDN w:val="0"/>
      <w:adjustRightInd w:val="0"/>
      <w:spacing w:after="0" w:line="240" w:lineRule="auto"/>
    </w:pPr>
    <w:rPr>
      <w:rFonts w:ascii="Times New Roman" w:eastAsiaTheme="minorEastAsia"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D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D29"/>
    <w:rPr>
      <w:rFonts w:ascii="Segoe UI" w:eastAsiaTheme="minorEastAsia" w:hAnsi="Segoe UI" w:cs="Segoe UI"/>
      <w:kern w:val="28"/>
      <w:sz w:val="18"/>
      <w:szCs w:val="18"/>
    </w:rPr>
  </w:style>
  <w:style w:type="paragraph" w:styleId="Header">
    <w:name w:val="header"/>
    <w:basedOn w:val="Normal"/>
    <w:link w:val="HeaderChar"/>
    <w:uiPriority w:val="99"/>
    <w:unhideWhenUsed/>
    <w:rsid w:val="00636DED"/>
    <w:pPr>
      <w:tabs>
        <w:tab w:val="center" w:pos="4680"/>
        <w:tab w:val="right" w:pos="9360"/>
      </w:tabs>
    </w:pPr>
  </w:style>
  <w:style w:type="character" w:customStyle="1" w:styleId="HeaderChar">
    <w:name w:val="Header Char"/>
    <w:basedOn w:val="DefaultParagraphFont"/>
    <w:link w:val="Header"/>
    <w:uiPriority w:val="99"/>
    <w:rsid w:val="00636DED"/>
    <w:rPr>
      <w:rFonts w:ascii="Times New Roman" w:eastAsiaTheme="minorEastAsia" w:hAnsi="Times New Roman" w:cs="Times New Roman"/>
      <w:kern w:val="28"/>
      <w:sz w:val="24"/>
      <w:szCs w:val="24"/>
    </w:rPr>
  </w:style>
  <w:style w:type="paragraph" w:styleId="Footer">
    <w:name w:val="footer"/>
    <w:basedOn w:val="Normal"/>
    <w:link w:val="FooterChar"/>
    <w:uiPriority w:val="99"/>
    <w:unhideWhenUsed/>
    <w:rsid w:val="00636DED"/>
    <w:pPr>
      <w:tabs>
        <w:tab w:val="center" w:pos="4680"/>
        <w:tab w:val="right" w:pos="9360"/>
      </w:tabs>
    </w:pPr>
  </w:style>
  <w:style w:type="character" w:customStyle="1" w:styleId="FooterChar">
    <w:name w:val="Footer Char"/>
    <w:basedOn w:val="DefaultParagraphFont"/>
    <w:link w:val="Footer"/>
    <w:uiPriority w:val="99"/>
    <w:rsid w:val="00636DED"/>
    <w:rPr>
      <w:rFonts w:ascii="Times New Roman" w:eastAsiaTheme="minorEastAsia" w:hAnsi="Times New Roman" w:cs="Times New Roman"/>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4767">
      <w:bodyDiv w:val="1"/>
      <w:marLeft w:val="0"/>
      <w:marRight w:val="0"/>
      <w:marTop w:val="0"/>
      <w:marBottom w:val="0"/>
      <w:divBdr>
        <w:top w:val="none" w:sz="0" w:space="0" w:color="auto"/>
        <w:left w:val="none" w:sz="0" w:space="0" w:color="auto"/>
        <w:bottom w:val="none" w:sz="0" w:space="0" w:color="auto"/>
        <w:right w:val="none" w:sz="0" w:space="0" w:color="auto"/>
      </w:divBdr>
    </w:div>
    <w:div w:id="70281176">
      <w:bodyDiv w:val="1"/>
      <w:marLeft w:val="0"/>
      <w:marRight w:val="0"/>
      <w:marTop w:val="0"/>
      <w:marBottom w:val="0"/>
      <w:divBdr>
        <w:top w:val="none" w:sz="0" w:space="0" w:color="auto"/>
        <w:left w:val="none" w:sz="0" w:space="0" w:color="auto"/>
        <w:bottom w:val="none" w:sz="0" w:space="0" w:color="auto"/>
        <w:right w:val="none" w:sz="0" w:space="0" w:color="auto"/>
      </w:divBdr>
    </w:div>
    <w:div w:id="127470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784</TotalTime>
  <Pages>7</Pages>
  <Words>1975</Words>
  <Characters>11261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 Cedars</dc:creator>
  <cp:lastModifiedBy>Harvey Cedars</cp:lastModifiedBy>
  <cp:revision>18</cp:revision>
  <cp:lastPrinted>2019-10-10T16:57:00Z</cp:lastPrinted>
  <dcterms:created xsi:type="dcterms:W3CDTF">2019-09-20T18:53:00Z</dcterms:created>
  <dcterms:modified xsi:type="dcterms:W3CDTF">2019-10-18T12:46:00Z</dcterms:modified>
</cp:coreProperties>
</file>